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61" w:rsidRPr="006C3661" w:rsidRDefault="006C3661" w:rsidP="006C3661">
      <w:pPr>
        <w:shd w:val="clear" w:color="auto" w:fill="F5F5F5"/>
        <w:spacing w:after="0" w:line="240" w:lineRule="auto"/>
        <w:textAlignment w:val="top"/>
        <w:rPr>
          <w:rFonts w:ascii="Arial" w:eastAsia="Times New Roman" w:hAnsi="Arial" w:cs="Arial"/>
          <w:color w:val="888888"/>
          <w:sz w:val="14"/>
          <w:szCs w:val="14"/>
          <w:lang w:eastAsia="it-IT"/>
        </w:rPr>
      </w:pPr>
      <w:r w:rsidRPr="006C3661">
        <w:rPr>
          <w:rFonts w:ascii="Arial" w:eastAsia="Times New Roman" w:hAnsi="Arial" w:cs="Arial"/>
          <w:color w:val="333333"/>
          <w:sz w:val="18"/>
          <w:szCs w:val="18"/>
          <w:lang w:eastAsia="it-IT"/>
        </w:rPr>
        <w:t>1</w:t>
      </w:r>
      <w:r w:rsidRPr="006C3661">
        <w:rPr>
          <w:rFonts w:ascii="Arial" w:eastAsia="Times New Roman" w:hAnsi="Arial" w:cs="Arial"/>
          <w:color w:val="333333"/>
          <w:sz w:val="18"/>
          <w:szCs w:val="18"/>
          <w:lang w:eastAsia="it-IT"/>
        </w:rPr>
        <w:br/>
        <w:t>Hyperion NET &amp; DUO Serie caricabatterie 3 - Manuale utente v4.6 + versioni del firmware. Visita http://media.hyperion.hk/dn/eos per la nuova manuali, firmware e software EOS PC SUITE</w:t>
      </w:r>
      <w:r w:rsidRPr="006C3661">
        <w:rPr>
          <w:rFonts w:ascii="Arial" w:eastAsia="Times New Roman" w:hAnsi="Arial" w:cs="Arial"/>
          <w:color w:val="333333"/>
          <w:sz w:val="18"/>
          <w:szCs w:val="18"/>
          <w:lang w:eastAsia="it-IT"/>
        </w:rPr>
        <w:br/>
        <w:t>Avvertenze:</w:t>
      </w:r>
      <w:r w:rsidRPr="006C3661">
        <w:rPr>
          <w:rFonts w:ascii="Arial" w:eastAsia="Times New Roman" w:hAnsi="Arial" w:cs="Arial"/>
          <w:color w:val="333333"/>
          <w:sz w:val="18"/>
          <w:szCs w:val="18"/>
          <w:lang w:eastAsia="it-IT"/>
        </w:rPr>
        <w:br/>
        <w:t>Caricabatterie EOS sono accuratamente progettati con molte funzionalità integrate di sicurezza, come la protezione inversione di polarità, di tensione in ingresso di allarme di errore e numero di celle per batterie avvertimenti mancata corrispondenza chimica al litio. PERO ', E' LA RESPONSABILITA 'DELL'UTENTE per assicurarsi che il caricabatterie è configurato e utilizzato in modo sicuro IN AMBIENTE CORRETTO. PRECAUZIONI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 xml:space="preserve">Accertarsi sempre che il caricabatterie sia configurato correttamente per il tipo di batteria corretto. </w:t>
      </w:r>
      <w:r w:rsidRPr="006C3661">
        <w:rPr>
          <w:rFonts w:ascii="Arial" w:eastAsia="Times New Roman" w:hAnsi="Arial" w:cs="Arial"/>
          <w:b/>
          <w:color w:val="C00000"/>
          <w:sz w:val="18"/>
          <w:szCs w:val="18"/>
          <w:lang w:eastAsia="it-IT"/>
        </w:rPr>
        <w:t>SEMPRE caricabatteria ON prima di collegare una batteria per connettori di uscita o di equilibrio.</w:t>
      </w:r>
      <w:r w:rsidRPr="006C3661">
        <w:rPr>
          <w:rFonts w:ascii="Arial" w:eastAsia="Times New Roman" w:hAnsi="Arial" w:cs="Arial"/>
          <w:b/>
          <w:color w:val="C00000"/>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Assicurati che il tuo connettore del pacco batteria al litio equilibrio corrisponda al tipo multi-adattatore collegato al caricabatterie.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Carica SYNC MODE dovrebbe iniziare con i pacchetti a stati vicino mandata uguali (vedere più dettagli nel testo)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Assicurarsi che le batterie si carica sono in grado di caricare a corrente (A) Tasso di selezionare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caricare le batterie senza sorveglianza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Carica solo in un ambiente resistente al fuoco, non infiammabile superfici come il cemento o mattoni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caricare vicino a materiali facilmente infiammabili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caricare le batterie all'interno di un modello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La carica all'aperto è fortemente raccomandato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Utilizzare solo di alta qualità oro 4 millimetri connettori proiettile per il collegamento cavo di uscita carica al caricabatterie. Vedere "setup"</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Isolare correttamente e regolarmente ispezionare tutti i connettori per eliminare la possibilità di corto circuito. I danni causati da corto circuito di uscita non è coperto da garanzia.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lasciare mai che il caso di contattare un caricabatterie AC / DC caso di alimentazione sotto tensione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far cadere o provocare scosse altro al caricabatterie, né è soggetta a umidità, condensa o liquidi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tentare di caricare batterie a base di diversi tipi di cellule, una miscela di cellule vecchie e nuove, o cellule fatto con la chimica non è supportata dal caricabatterie EOS</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MAI tentare di carica "non ricaricabili" le cellule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aprire l'involucro del caricabatterie in qualsiasi circostanza. In questo modo si annulla la garanzia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Tenere il caricabatterie lontano dalla portata dei bambini o animali domestici in ogni momento.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Non tentare di caricare una singola batteria in entrambe le porte di un caricatore DUO o 2x caricatori NET. (Esempio: un "blocco unico" pacchetto 10S) Ciò danneggerebbe il caricabatterie, batteria e invalida la garanzia.</w:t>
      </w:r>
      <w:r w:rsidRPr="006C3661">
        <w:rPr>
          <w:rFonts w:ascii="Arial" w:eastAsia="Times New Roman" w:hAnsi="Arial" w:cs="Arial"/>
          <w:color w:val="333333"/>
          <w:sz w:val="18"/>
          <w:szCs w:val="18"/>
          <w:lang w:eastAsia="it-IT"/>
        </w:rPr>
        <w:br/>
        <w:t>Mettere la sicurezza davanti a tutti ALTRE CONSIDERAZIONI! AD ALTO RISCHIO DI RICARICA DI CONSULENZA Evitare di caricare le batterie all'interno. Se è necessario caricare in interni o in qualsiasi luogo lesioni o danni alla proprietà potrebbe verificarsi in caso di incendio, quindi assicuratevi di: * Mantenere la batteria lontano da sostanze infiammabili (2 metri o più) * Contenere la batteria in un contenitore a prova di fuoco pesante (ad esempio come una scatola di mattoni) * sempre monitorare la carica</w:t>
      </w:r>
      <w:r w:rsidRPr="006C3661">
        <w:rPr>
          <w:rFonts w:ascii="Arial" w:eastAsia="Times New Roman" w:hAnsi="Arial" w:cs="Arial"/>
          <w:color w:val="333333"/>
          <w:sz w:val="18"/>
          <w:szCs w:val="18"/>
          <w:lang w:eastAsia="it-IT"/>
        </w:rPr>
        <w:br/>
        <w:t>Specifiche e caratteristiche: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Built-in Hyperion Bilanciatori LBA10/300 con il tasso di equilibrio 300mA max per cella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12-bit Balance Circuiti Risoluzione per una precisione massima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MODE STORE per LiPo, LiFe e LiIo permette di carica rapida e semplice / scarica al 60% ~ 70% della capacità per la corretta conservazione di batterie al litio = lunga durata della batteria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MODALITA 'CICLO per Lipo, la Vita, LiIo, NiCd e NiMH</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Built-in funzione SCARICO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sym w:font="Symbol" w:char="F0B7"/>
      </w:r>
      <w:r w:rsidRPr="006C3661">
        <w:rPr>
          <w:rFonts w:ascii="Arial" w:eastAsia="Times New Roman" w:hAnsi="Arial" w:cs="Arial"/>
          <w:color w:val="333333"/>
          <w:sz w:val="18"/>
          <w:szCs w:val="18"/>
          <w:lang w:eastAsia="it-IT"/>
        </w:rPr>
        <w:br/>
        <w:t>TCS - Capacità di selezione Terminal durante la carica alla velocità di carica e / o aumento del ciclo di vita della batteria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TVC - Controllo tensione del terminale per LiPo, LiFe, e PB</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Ricco di visualizzare dati tramite display LCD durante e dopo la carica e bilanciamento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Porta USB del PC per gli aggiornamenti firmware e di controllo per PC e Data System Software Suite, che consente il pieno controllo del caricabatterie tramite PC, registrazione dati, gestione della memoria, e altro ancora.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Sensore di temperatura Porte e impostazioni di arresto Temp *</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Potenza Amperaggio di controllo di alimentazione per consentire la ricarica affidabile con bassa potenza di alimentazione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Controllo alimentazione di tensione lavora in concerto con amperaggio di controllo per assicurare il caricabatterie non sovraccaricare la fornitura di potenza variabile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Potenza regolabile Condivisione% tra uscite (DUO), quando a bassa potenza di alimentazione è in uso.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Ingresso cavi con connettori maschio 4 millimetri + Clamps</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Set di cavi di uscita (s) inclusa, con 4 mm di connettori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Integrale, termostato a controllo ventole di raffreddamento</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16-Carattere, Giallo LCD retroilluminato Data Display (s). Ben visibile in tutte le condizioni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sym w:font="Symbol" w:char="F0B7"/>
      </w:r>
      <w:r w:rsidRPr="006C3661">
        <w:rPr>
          <w:rFonts w:ascii="Arial" w:eastAsia="Times New Roman" w:hAnsi="Arial" w:cs="Arial"/>
          <w:color w:val="333333"/>
          <w:sz w:val="18"/>
          <w:szCs w:val="18"/>
          <w:lang w:eastAsia="it-IT"/>
        </w:rPr>
        <w:br/>
        <w:t>20 definibili dall'utente posizioni di memoria per porta (40 totale per la serie DUO). Spazio illimitato e upload di memoria fissa attraverso il software EOS SUITE.</w:t>
      </w:r>
      <w:r w:rsidRPr="006C3661">
        <w:rPr>
          <w:rFonts w:ascii="Arial" w:eastAsia="Times New Roman" w:hAnsi="Arial" w:cs="Arial"/>
          <w:color w:val="333333"/>
          <w:sz w:val="18"/>
          <w:szCs w:val="18"/>
          <w:lang w:eastAsia="it-IT"/>
        </w:rPr>
        <w:br/>
        <w:t>* Sensori Temp. disponibili separate: # HP-EOSTMPSEN ** Aggiornamenti del firmware disponibile solo se / quando i miglioramenti sono identificati in futuro. HYPERION si assume alcuna responsabilità per danni o lesioni PER INTERNI o altri ATTIVITA 'AD ALTO RISCHIO DI RICARICA</w:t>
      </w:r>
      <w:r w:rsidRPr="006C3661">
        <w:rPr>
          <w:rFonts w:ascii="Arial" w:eastAsia="Times New Roman" w:hAnsi="Arial" w:cs="Arial"/>
          <w:color w:val="333333"/>
          <w:sz w:val="18"/>
          <w:szCs w:val="18"/>
          <w:lang w:eastAsia="it-IT"/>
        </w:rPr>
        <w:br/>
        <w:t>0720i-NET3-AD</w:t>
      </w:r>
      <w:r w:rsidRPr="006C3661">
        <w:rPr>
          <w:rFonts w:ascii="Arial" w:eastAsia="Times New Roman" w:hAnsi="Arial" w:cs="Arial"/>
          <w:color w:val="333333"/>
          <w:sz w:val="18"/>
          <w:szCs w:val="18"/>
          <w:lang w:eastAsia="it-IT"/>
        </w:rPr>
        <w:br/>
        <w:t>0720i-NET3</w:t>
      </w:r>
      <w:r w:rsidRPr="006C3661">
        <w:rPr>
          <w:rFonts w:ascii="Arial" w:eastAsia="Times New Roman" w:hAnsi="Arial" w:cs="Arial"/>
          <w:color w:val="333333"/>
          <w:sz w:val="18"/>
          <w:szCs w:val="18"/>
          <w:lang w:eastAsia="it-IT"/>
        </w:rPr>
        <w:br/>
        <w:t>0615i-DUO3</w:t>
      </w:r>
      <w:r w:rsidRPr="006C3661">
        <w:rPr>
          <w:rFonts w:ascii="Arial" w:eastAsia="Times New Roman" w:hAnsi="Arial" w:cs="Arial"/>
          <w:color w:val="333333"/>
          <w:sz w:val="18"/>
          <w:szCs w:val="18"/>
          <w:lang w:eastAsia="it-IT"/>
        </w:rPr>
        <w:br/>
        <w:t>1420i-NET3</w:t>
      </w:r>
      <w:r w:rsidRPr="006C3661">
        <w:rPr>
          <w:rFonts w:ascii="Arial" w:eastAsia="Times New Roman" w:hAnsi="Arial" w:cs="Arial"/>
          <w:color w:val="333333"/>
          <w:sz w:val="18"/>
          <w:szCs w:val="18"/>
          <w:lang w:eastAsia="it-IT"/>
        </w:rPr>
        <w:br/>
        <w:t>EOS0720i-SDUO3</w:t>
      </w:r>
      <w:r w:rsidRPr="006C3661">
        <w:rPr>
          <w:rFonts w:ascii="Arial" w:eastAsia="Times New Roman" w:hAnsi="Arial" w:cs="Arial"/>
          <w:color w:val="333333"/>
          <w:sz w:val="18"/>
          <w:szCs w:val="18"/>
          <w:lang w:eastAsia="it-IT"/>
        </w:rPr>
        <w:br/>
        <w:t>Caricabatterie uscita Porte</w:t>
      </w:r>
      <w:r w:rsidRPr="006C3661">
        <w:rPr>
          <w:rFonts w:ascii="Arial" w:eastAsia="Times New Roman" w:hAnsi="Arial" w:cs="Arial"/>
          <w:color w:val="333333"/>
          <w:sz w:val="18"/>
          <w:szCs w:val="18"/>
          <w:lang w:eastAsia="it-IT"/>
        </w:rPr>
        <w:br/>
        <w:t>1</w:t>
      </w:r>
      <w:r w:rsidRPr="006C3661">
        <w:rPr>
          <w:rFonts w:ascii="Arial" w:eastAsia="Times New Roman" w:hAnsi="Arial" w:cs="Arial"/>
          <w:color w:val="333333"/>
          <w:sz w:val="18"/>
          <w:szCs w:val="18"/>
          <w:lang w:eastAsia="it-IT"/>
        </w:rPr>
        <w:br/>
        <w:t>1</w:t>
      </w:r>
      <w:r w:rsidRPr="006C3661">
        <w:rPr>
          <w:rFonts w:ascii="Arial" w:eastAsia="Times New Roman" w:hAnsi="Arial" w:cs="Arial"/>
          <w:color w:val="333333"/>
          <w:sz w:val="18"/>
          <w:szCs w:val="18"/>
          <w:lang w:eastAsia="it-IT"/>
        </w:rPr>
        <w:br/>
        <w:t>2</w:t>
      </w:r>
      <w:r w:rsidRPr="006C3661">
        <w:rPr>
          <w:rFonts w:ascii="Arial" w:eastAsia="Times New Roman" w:hAnsi="Arial" w:cs="Arial"/>
          <w:color w:val="333333"/>
          <w:sz w:val="18"/>
          <w:szCs w:val="18"/>
          <w:lang w:eastAsia="it-IT"/>
        </w:rPr>
        <w:br/>
        <w:t>1</w:t>
      </w:r>
      <w:r w:rsidRPr="006C3661">
        <w:rPr>
          <w:rFonts w:ascii="Arial" w:eastAsia="Times New Roman" w:hAnsi="Arial" w:cs="Arial"/>
          <w:color w:val="333333"/>
          <w:sz w:val="18"/>
          <w:szCs w:val="18"/>
          <w:lang w:eastAsia="it-IT"/>
        </w:rPr>
        <w:br/>
        <w:t>2</w:t>
      </w:r>
      <w:r w:rsidRPr="006C3661">
        <w:rPr>
          <w:rFonts w:ascii="Arial" w:eastAsia="Times New Roman" w:hAnsi="Arial" w:cs="Arial"/>
          <w:color w:val="333333"/>
          <w:sz w:val="18"/>
          <w:szCs w:val="18"/>
          <w:lang w:eastAsia="it-IT"/>
        </w:rPr>
        <w:br/>
        <w:t>Uscita massima Watt per porta w / DC Input</w:t>
      </w:r>
      <w:r w:rsidRPr="006C3661">
        <w:rPr>
          <w:rFonts w:ascii="Arial" w:eastAsia="Times New Roman" w:hAnsi="Arial" w:cs="Arial"/>
          <w:color w:val="333333"/>
          <w:sz w:val="18"/>
          <w:szCs w:val="18"/>
          <w:lang w:eastAsia="it-IT"/>
        </w:rPr>
        <w:br/>
        <w:t>150</w:t>
      </w:r>
      <w:r w:rsidRPr="006C3661">
        <w:rPr>
          <w:rFonts w:ascii="Arial" w:eastAsia="Times New Roman" w:hAnsi="Arial" w:cs="Arial"/>
          <w:color w:val="333333"/>
          <w:sz w:val="18"/>
          <w:szCs w:val="18"/>
          <w:lang w:eastAsia="it-IT"/>
        </w:rPr>
        <w:br/>
        <w:t>250</w:t>
      </w:r>
      <w:r w:rsidRPr="006C3661">
        <w:rPr>
          <w:rFonts w:ascii="Arial" w:eastAsia="Times New Roman" w:hAnsi="Arial" w:cs="Arial"/>
          <w:color w:val="333333"/>
          <w:sz w:val="18"/>
          <w:szCs w:val="18"/>
          <w:lang w:eastAsia="it-IT"/>
        </w:rPr>
        <w:br/>
        <w:t>180 (360 in totale)</w:t>
      </w:r>
      <w:r w:rsidRPr="006C3661">
        <w:rPr>
          <w:rFonts w:ascii="Arial" w:eastAsia="Times New Roman" w:hAnsi="Arial" w:cs="Arial"/>
          <w:color w:val="333333"/>
          <w:sz w:val="18"/>
          <w:szCs w:val="18"/>
          <w:lang w:eastAsia="it-IT"/>
        </w:rPr>
        <w:br/>
        <w:t>550</w:t>
      </w:r>
      <w:r w:rsidRPr="006C3661">
        <w:rPr>
          <w:rFonts w:ascii="Arial" w:eastAsia="Times New Roman" w:hAnsi="Arial" w:cs="Arial"/>
          <w:color w:val="333333"/>
          <w:sz w:val="18"/>
          <w:szCs w:val="18"/>
          <w:lang w:eastAsia="it-IT"/>
        </w:rPr>
        <w:br/>
        <w:t>500 (1000 totali)</w:t>
      </w:r>
      <w:r w:rsidRPr="006C3661">
        <w:rPr>
          <w:rFonts w:ascii="Arial" w:eastAsia="Times New Roman" w:hAnsi="Arial" w:cs="Arial"/>
          <w:color w:val="333333"/>
          <w:sz w:val="18"/>
          <w:szCs w:val="18"/>
          <w:lang w:eastAsia="it-IT"/>
        </w:rPr>
        <w:br/>
        <w:t>Uscita massima Watt per porta w / AC di ingresso</w:t>
      </w:r>
      <w:r w:rsidRPr="006C3661">
        <w:rPr>
          <w:rFonts w:ascii="Arial" w:eastAsia="Times New Roman" w:hAnsi="Arial" w:cs="Arial"/>
          <w:color w:val="333333"/>
          <w:sz w:val="18"/>
          <w:szCs w:val="18"/>
          <w:lang w:eastAsia="it-IT"/>
        </w:rPr>
        <w:br/>
        <w:t>90</w:t>
      </w:r>
      <w:r w:rsidRPr="006C3661">
        <w:rPr>
          <w:rFonts w:ascii="Arial" w:eastAsia="Times New Roman" w:hAnsi="Arial" w:cs="Arial"/>
          <w:color w:val="333333"/>
          <w:sz w:val="18"/>
          <w:szCs w:val="18"/>
          <w:lang w:eastAsia="it-IT"/>
        </w:rPr>
        <w:br/>
        <w:t>n / a</w:t>
      </w:r>
      <w:r w:rsidRPr="006C3661">
        <w:rPr>
          <w:rFonts w:ascii="Arial" w:eastAsia="Times New Roman" w:hAnsi="Arial" w:cs="Arial"/>
          <w:color w:val="333333"/>
          <w:sz w:val="18"/>
          <w:szCs w:val="18"/>
          <w:lang w:eastAsia="it-IT"/>
        </w:rPr>
        <w:br/>
        <w:t>n / a</w:t>
      </w:r>
      <w:r w:rsidRPr="006C3661">
        <w:rPr>
          <w:rFonts w:ascii="Arial" w:eastAsia="Times New Roman" w:hAnsi="Arial" w:cs="Arial"/>
          <w:color w:val="333333"/>
          <w:sz w:val="18"/>
          <w:szCs w:val="18"/>
          <w:lang w:eastAsia="it-IT"/>
        </w:rPr>
        <w:br/>
        <w:t>n / a</w:t>
      </w:r>
      <w:r w:rsidRPr="006C3661">
        <w:rPr>
          <w:rFonts w:ascii="Arial" w:eastAsia="Times New Roman" w:hAnsi="Arial" w:cs="Arial"/>
          <w:color w:val="333333"/>
          <w:sz w:val="18"/>
          <w:szCs w:val="18"/>
          <w:lang w:eastAsia="it-IT"/>
        </w:rPr>
        <w:br/>
        <w:t>n / a</w:t>
      </w:r>
      <w:r w:rsidRPr="006C3661">
        <w:rPr>
          <w:rFonts w:ascii="Arial" w:eastAsia="Times New Roman" w:hAnsi="Arial" w:cs="Arial"/>
          <w:color w:val="333333"/>
          <w:sz w:val="18"/>
          <w:szCs w:val="18"/>
          <w:lang w:eastAsia="it-IT"/>
        </w:rPr>
        <w:br/>
        <w:t>Ingresso DC necessari per l'uscita watt max</w:t>
      </w:r>
      <w:r w:rsidRPr="006C3661">
        <w:rPr>
          <w:rFonts w:ascii="Arial" w:eastAsia="Times New Roman" w:hAnsi="Arial" w:cs="Arial"/>
          <w:color w:val="333333"/>
          <w:sz w:val="18"/>
          <w:szCs w:val="18"/>
          <w:lang w:eastAsia="it-IT"/>
        </w:rPr>
        <w:br/>
        <w:t>13.5V +</w:t>
      </w:r>
      <w:r w:rsidRPr="006C3661">
        <w:rPr>
          <w:rFonts w:ascii="Arial" w:eastAsia="Times New Roman" w:hAnsi="Arial" w:cs="Arial"/>
          <w:color w:val="333333"/>
          <w:sz w:val="18"/>
          <w:szCs w:val="18"/>
          <w:lang w:eastAsia="it-IT"/>
        </w:rPr>
        <w:br/>
        <w:t>14.5V +</w:t>
      </w:r>
      <w:r w:rsidRPr="006C3661">
        <w:rPr>
          <w:rFonts w:ascii="Arial" w:eastAsia="Times New Roman" w:hAnsi="Arial" w:cs="Arial"/>
          <w:color w:val="333333"/>
          <w:sz w:val="18"/>
          <w:szCs w:val="18"/>
          <w:lang w:eastAsia="it-IT"/>
        </w:rPr>
        <w:br/>
        <w:t>14.5V +</w:t>
      </w:r>
      <w:r w:rsidRPr="006C3661">
        <w:rPr>
          <w:rFonts w:ascii="Arial" w:eastAsia="Times New Roman" w:hAnsi="Arial" w:cs="Arial"/>
          <w:color w:val="333333"/>
          <w:sz w:val="18"/>
          <w:szCs w:val="18"/>
          <w:lang w:eastAsia="it-IT"/>
        </w:rPr>
        <w:br/>
        <w:t>24V +</w:t>
      </w:r>
      <w:r w:rsidRPr="006C3661">
        <w:rPr>
          <w:rFonts w:ascii="Arial" w:eastAsia="Times New Roman" w:hAnsi="Arial" w:cs="Arial"/>
          <w:color w:val="333333"/>
          <w:sz w:val="18"/>
          <w:szCs w:val="18"/>
          <w:lang w:eastAsia="it-IT"/>
        </w:rPr>
        <w:br/>
        <w:t>24V +</w:t>
      </w:r>
      <w:r w:rsidRPr="006C3661">
        <w:rPr>
          <w:rFonts w:ascii="Arial" w:eastAsia="Times New Roman" w:hAnsi="Arial" w:cs="Arial"/>
          <w:color w:val="333333"/>
          <w:sz w:val="18"/>
          <w:szCs w:val="18"/>
          <w:lang w:eastAsia="it-IT"/>
        </w:rPr>
        <w:br/>
        <w:t>Max Corrente di uscita (A) per porta</w:t>
      </w:r>
      <w:r w:rsidRPr="006C3661">
        <w:rPr>
          <w:rFonts w:ascii="Arial" w:eastAsia="Times New Roman" w:hAnsi="Arial" w:cs="Arial"/>
          <w:color w:val="333333"/>
          <w:sz w:val="18"/>
          <w:szCs w:val="18"/>
          <w:lang w:eastAsia="it-IT"/>
        </w:rPr>
        <w:br/>
        <w:t>20</w:t>
      </w:r>
      <w:r w:rsidRPr="006C3661">
        <w:rPr>
          <w:rFonts w:ascii="Arial" w:eastAsia="Times New Roman" w:hAnsi="Arial" w:cs="Arial"/>
          <w:color w:val="333333"/>
          <w:sz w:val="18"/>
          <w:szCs w:val="18"/>
          <w:lang w:eastAsia="it-IT"/>
        </w:rPr>
        <w:br/>
        <w:t>20</w:t>
      </w:r>
      <w:r w:rsidRPr="006C3661">
        <w:rPr>
          <w:rFonts w:ascii="Arial" w:eastAsia="Times New Roman" w:hAnsi="Arial" w:cs="Arial"/>
          <w:color w:val="333333"/>
          <w:sz w:val="18"/>
          <w:szCs w:val="18"/>
          <w:lang w:eastAsia="it-IT"/>
        </w:rPr>
        <w:br/>
        <w:t>15</w:t>
      </w:r>
      <w:r w:rsidRPr="006C3661">
        <w:rPr>
          <w:rFonts w:ascii="Arial" w:eastAsia="Times New Roman" w:hAnsi="Arial" w:cs="Arial"/>
          <w:color w:val="333333"/>
          <w:sz w:val="18"/>
          <w:szCs w:val="18"/>
          <w:lang w:eastAsia="it-IT"/>
        </w:rPr>
        <w:br/>
        <w:t>20</w:t>
      </w:r>
      <w:r w:rsidRPr="006C3661">
        <w:rPr>
          <w:rFonts w:ascii="Arial" w:eastAsia="Times New Roman" w:hAnsi="Arial" w:cs="Arial"/>
          <w:color w:val="333333"/>
          <w:sz w:val="18"/>
          <w:szCs w:val="18"/>
          <w:lang w:eastAsia="it-IT"/>
        </w:rPr>
        <w:br/>
        <w:t>20</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t>Watts scarico limite per porta</w:t>
      </w:r>
      <w:r w:rsidRPr="006C3661">
        <w:rPr>
          <w:rFonts w:ascii="Arial" w:eastAsia="Times New Roman" w:hAnsi="Arial" w:cs="Arial"/>
          <w:color w:val="333333"/>
          <w:sz w:val="18"/>
          <w:szCs w:val="18"/>
          <w:lang w:eastAsia="it-IT"/>
        </w:rPr>
        <w:br/>
        <w:t>50</w:t>
      </w:r>
      <w:r w:rsidRPr="006C3661">
        <w:rPr>
          <w:rFonts w:ascii="Arial" w:eastAsia="Times New Roman" w:hAnsi="Arial" w:cs="Arial"/>
          <w:color w:val="333333"/>
          <w:sz w:val="18"/>
          <w:szCs w:val="18"/>
          <w:lang w:eastAsia="it-IT"/>
        </w:rPr>
        <w:br/>
        <w:t>80</w:t>
      </w:r>
      <w:r w:rsidRPr="006C3661">
        <w:rPr>
          <w:rFonts w:ascii="Arial" w:eastAsia="Times New Roman" w:hAnsi="Arial" w:cs="Arial"/>
          <w:color w:val="333333"/>
          <w:sz w:val="18"/>
          <w:szCs w:val="18"/>
          <w:lang w:eastAsia="it-IT"/>
        </w:rPr>
        <w:br/>
        <w:t>50</w:t>
      </w:r>
      <w:r w:rsidRPr="006C3661">
        <w:rPr>
          <w:rFonts w:ascii="Arial" w:eastAsia="Times New Roman" w:hAnsi="Arial" w:cs="Arial"/>
          <w:color w:val="333333"/>
          <w:sz w:val="18"/>
          <w:szCs w:val="18"/>
          <w:lang w:eastAsia="it-IT"/>
        </w:rPr>
        <w:br/>
        <w:t>80</w:t>
      </w:r>
      <w:r w:rsidRPr="006C3661">
        <w:rPr>
          <w:rFonts w:ascii="Arial" w:eastAsia="Times New Roman" w:hAnsi="Arial" w:cs="Arial"/>
          <w:color w:val="333333"/>
          <w:sz w:val="18"/>
          <w:szCs w:val="18"/>
          <w:lang w:eastAsia="it-IT"/>
        </w:rPr>
        <w:br/>
        <w:t>40</w:t>
      </w:r>
      <w:r w:rsidRPr="006C3661">
        <w:rPr>
          <w:rFonts w:ascii="Arial" w:eastAsia="Times New Roman" w:hAnsi="Arial" w:cs="Arial"/>
          <w:color w:val="333333"/>
          <w:sz w:val="18"/>
          <w:szCs w:val="18"/>
          <w:lang w:eastAsia="it-IT"/>
        </w:rPr>
        <w:br/>
        <w:t>Corrente di scarica (A) Limite per porta</w:t>
      </w:r>
      <w:r w:rsidRPr="006C3661">
        <w:rPr>
          <w:rFonts w:ascii="Arial" w:eastAsia="Times New Roman" w:hAnsi="Arial" w:cs="Arial"/>
          <w:color w:val="333333"/>
          <w:sz w:val="18"/>
          <w:szCs w:val="18"/>
          <w:lang w:eastAsia="it-IT"/>
        </w:rPr>
        <w:br/>
        <w:t>5</w:t>
      </w:r>
      <w:r w:rsidRPr="006C3661">
        <w:rPr>
          <w:rFonts w:ascii="Arial" w:eastAsia="Times New Roman" w:hAnsi="Arial" w:cs="Arial"/>
          <w:color w:val="333333"/>
          <w:sz w:val="18"/>
          <w:szCs w:val="18"/>
          <w:lang w:eastAsia="it-IT"/>
        </w:rPr>
        <w:br/>
        <w:t>10</w:t>
      </w:r>
      <w:r w:rsidRPr="006C3661">
        <w:rPr>
          <w:rFonts w:ascii="Arial" w:eastAsia="Times New Roman" w:hAnsi="Arial" w:cs="Arial"/>
          <w:color w:val="333333"/>
          <w:sz w:val="18"/>
          <w:szCs w:val="18"/>
          <w:lang w:eastAsia="it-IT"/>
        </w:rPr>
        <w:br/>
        <w:t>10</w:t>
      </w:r>
      <w:r w:rsidRPr="006C3661">
        <w:rPr>
          <w:rFonts w:ascii="Arial" w:eastAsia="Times New Roman" w:hAnsi="Arial" w:cs="Arial"/>
          <w:color w:val="333333"/>
          <w:sz w:val="18"/>
          <w:szCs w:val="18"/>
          <w:lang w:eastAsia="it-IT"/>
        </w:rPr>
        <w:br/>
        <w:t>10</w:t>
      </w:r>
      <w:r w:rsidRPr="006C3661">
        <w:rPr>
          <w:rFonts w:ascii="Arial" w:eastAsia="Times New Roman" w:hAnsi="Arial" w:cs="Arial"/>
          <w:color w:val="333333"/>
          <w:sz w:val="18"/>
          <w:szCs w:val="18"/>
          <w:lang w:eastAsia="it-IT"/>
        </w:rPr>
        <w:br/>
        <w:t>5</w:t>
      </w:r>
      <w:r w:rsidRPr="006C3661">
        <w:rPr>
          <w:rFonts w:ascii="Arial" w:eastAsia="Times New Roman" w:hAnsi="Arial" w:cs="Arial"/>
          <w:color w:val="333333"/>
          <w:sz w:val="18"/>
          <w:szCs w:val="18"/>
          <w:lang w:eastAsia="it-IT"/>
        </w:rPr>
        <w:br/>
        <w:t>Campo tensione di ingresso DC</w:t>
      </w:r>
      <w:r w:rsidRPr="006C3661">
        <w:rPr>
          <w:rFonts w:ascii="Arial" w:eastAsia="Times New Roman" w:hAnsi="Arial" w:cs="Arial"/>
          <w:color w:val="333333"/>
          <w:sz w:val="18"/>
          <w:szCs w:val="18"/>
          <w:lang w:eastAsia="it-IT"/>
        </w:rPr>
        <w:br/>
        <w:t>10,5 V ~ 15.0V</w:t>
      </w:r>
      <w:r w:rsidRPr="006C3661">
        <w:rPr>
          <w:rFonts w:ascii="Arial" w:eastAsia="Times New Roman" w:hAnsi="Arial" w:cs="Arial"/>
          <w:color w:val="333333"/>
          <w:sz w:val="18"/>
          <w:szCs w:val="18"/>
          <w:lang w:eastAsia="it-IT"/>
        </w:rPr>
        <w:br/>
        <w:t>10,5 V ~ 29.0V</w:t>
      </w:r>
      <w:r w:rsidRPr="006C3661">
        <w:rPr>
          <w:rFonts w:ascii="Arial" w:eastAsia="Times New Roman" w:hAnsi="Arial" w:cs="Arial"/>
          <w:color w:val="333333"/>
          <w:sz w:val="18"/>
          <w:szCs w:val="18"/>
          <w:lang w:eastAsia="it-IT"/>
        </w:rPr>
        <w:br/>
        <w:t>10,5 V ~ 29.0V</w:t>
      </w:r>
      <w:r w:rsidRPr="006C3661">
        <w:rPr>
          <w:rFonts w:ascii="Arial" w:eastAsia="Times New Roman" w:hAnsi="Arial" w:cs="Arial"/>
          <w:color w:val="333333"/>
          <w:sz w:val="18"/>
          <w:szCs w:val="18"/>
          <w:lang w:eastAsia="it-IT"/>
        </w:rPr>
        <w:br/>
        <w:t>10,5 V ~ 29.0V</w:t>
      </w:r>
      <w:r w:rsidRPr="006C3661">
        <w:rPr>
          <w:rFonts w:ascii="Arial" w:eastAsia="Times New Roman" w:hAnsi="Arial" w:cs="Arial"/>
          <w:color w:val="333333"/>
          <w:sz w:val="18"/>
          <w:szCs w:val="18"/>
          <w:lang w:eastAsia="it-IT"/>
        </w:rPr>
        <w:br/>
        <w:t>10,5 V ~ 29.0V</w:t>
      </w:r>
      <w:r w:rsidRPr="006C3661">
        <w:rPr>
          <w:rFonts w:ascii="Arial" w:eastAsia="Times New Roman" w:hAnsi="Arial" w:cs="Arial"/>
          <w:color w:val="333333"/>
          <w:sz w:val="18"/>
          <w:szCs w:val="18"/>
          <w:lang w:eastAsia="it-IT"/>
        </w:rPr>
        <w:br/>
        <w:t>AC&gt; DC PS per Uscita max Watt</w:t>
      </w:r>
      <w:r w:rsidRPr="006C3661">
        <w:rPr>
          <w:rFonts w:ascii="Arial" w:eastAsia="Times New Roman" w:hAnsi="Arial" w:cs="Arial"/>
          <w:color w:val="333333"/>
          <w:sz w:val="18"/>
          <w:szCs w:val="18"/>
          <w:lang w:eastAsia="it-IT"/>
        </w:rPr>
        <w:br/>
        <w:t>n / a 1</w:t>
      </w:r>
      <w:r w:rsidRPr="006C3661">
        <w:rPr>
          <w:rFonts w:ascii="Arial" w:eastAsia="Times New Roman" w:hAnsi="Arial" w:cs="Arial"/>
          <w:color w:val="333333"/>
          <w:sz w:val="18"/>
          <w:szCs w:val="18"/>
          <w:lang w:eastAsia="it-IT"/>
        </w:rPr>
        <w:br/>
        <w:t>14.5V +, 340W +</w:t>
      </w:r>
      <w:r w:rsidRPr="006C3661">
        <w:rPr>
          <w:rFonts w:ascii="Arial" w:eastAsia="Times New Roman" w:hAnsi="Arial" w:cs="Arial"/>
          <w:color w:val="333333"/>
          <w:sz w:val="18"/>
          <w:szCs w:val="18"/>
          <w:lang w:eastAsia="it-IT"/>
        </w:rPr>
        <w:br/>
        <w:t>14.5V +, 480W +</w:t>
      </w:r>
      <w:r w:rsidRPr="006C3661">
        <w:rPr>
          <w:rFonts w:ascii="Arial" w:eastAsia="Times New Roman" w:hAnsi="Arial" w:cs="Arial"/>
          <w:color w:val="333333"/>
          <w:sz w:val="18"/>
          <w:szCs w:val="18"/>
          <w:lang w:eastAsia="it-IT"/>
        </w:rPr>
        <w:br/>
        <w:t>+ 24V, 700W +</w:t>
      </w:r>
      <w:r w:rsidRPr="006C3661">
        <w:rPr>
          <w:rFonts w:ascii="Arial" w:eastAsia="Times New Roman" w:hAnsi="Arial" w:cs="Arial"/>
          <w:color w:val="333333"/>
          <w:sz w:val="18"/>
          <w:szCs w:val="18"/>
          <w:lang w:eastAsia="it-IT"/>
        </w:rPr>
        <w:br/>
        <w:t>+ 24V, 1300W +</w:t>
      </w:r>
      <w:r w:rsidRPr="006C3661">
        <w:rPr>
          <w:rFonts w:ascii="Arial" w:eastAsia="Times New Roman" w:hAnsi="Arial" w:cs="Arial"/>
          <w:color w:val="333333"/>
          <w:sz w:val="18"/>
          <w:szCs w:val="18"/>
          <w:lang w:eastAsia="it-IT"/>
        </w:rPr>
        <w:br/>
        <w:t>Al piombo ingresso CC consigliati</w:t>
      </w:r>
      <w:r w:rsidRPr="006C3661">
        <w:rPr>
          <w:rFonts w:ascii="Arial" w:eastAsia="Times New Roman" w:hAnsi="Arial" w:cs="Arial"/>
          <w:color w:val="333333"/>
          <w:sz w:val="18"/>
          <w:szCs w:val="18"/>
          <w:lang w:eastAsia="it-IT"/>
        </w:rPr>
        <w:br/>
        <w:t>12V Deep-Cycle</w:t>
      </w:r>
      <w:r w:rsidRPr="006C3661">
        <w:rPr>
          <w:rFonts w:ascii="Arial" w:eastAsia="Times New Roman" w:hAnsi="Arial" w:cs="Arial"/>
          <w:color w:val="333333"/>
          <w:sz w:val="18"/>
          <w:szCs w:val="18"/>
          <w:lang w:eastAsia="it-IT"/>
        </w:rPr>
        <w:br/>
        <w:t>24V Deep-Cycle</w:t>
      </w:r>
      <w:r w:rsidRPr="006C3661">
        <w:rPr>
          <w:rFonts w:ascii="Arial" w:eastAsia="Times New Roman" w:hAnsi="Arial" w:cs="Arial"/>
          <w:color w:val="333333"/>
          <w:sz w:val="18"/>
          <w:szCs w:val="18"/>
          <w:lang w:eastAsia="it-IT"/>
        </w:rPr>
        <w:br/>
        <w:t>24V Deep-Cycle</w:t>
      </w:r>
      <w:r w:rsidRPr="006C3661">
        <w:rPr>
          <w:rFonts w:ascii="Arial" w:eastAsia="Times New Roman" w:hAnsi="Arial" w:cs="Arial"/>
          <w:color w:val="333333"/>
          <w:sz w:val="18"/>
          <w:szCs w:val="18"/>
          <w:lang w:eastAsia="it-IT"/>
        </w:rPr>
        <w:br/>
        <w:t>24V Deep-Cycle</w:t>
      </w:r>
      <w:r w:rsidRPr="006C3661">
        <w:rPr>
          <w:rFonts w:ascii="Arial" w:eastAsia="Times New Roman" w:hAnsi="Arial" w:cs="Arial"/>
          <w:color w:val="333333"/>
          <w:sz w:val="18"/>
          <w:szCs w:val="18"/>
          <w:lang w:eastAsia="it-IT"/>
        </w:rPr>
        <w:br/>
        <w:t>24V Deep-Cycle</w:t>
      </w:r>
      <w:r w:rsidRPr="006C3661">
        <w:rPr>
          <w:rFonts w:ascii="Arial" w:eastAsia="Times New Roman" w:hAnsi="Arial" w:cs="Arial"/>
          <w:color w:val="333333"/>
          <w:sz w:val="18"/>
          <w:szCs w:val="18"/>
          <w:lang w:eastAsia="it-IT"/>
        </w:rPr>
        <w:br/>
        <w:t>Max Lipo / Life / LiIo "S" per porta</w:t>
      </w:r>
      <w:r w:rsidRPr="006C3661">
        <w:rPr>
          <w:rFonts w:ascii="Arial" w:eastAsia="Times New Roman" w:hAnsi="Arial" w:cs="Arial"/>
          <w:color w:val="333333"/>
          <w:sz w:val="18"/>
          <w:szCs w:val="18"/>
          <w:lang w:eastAsia="it-IT"/>
        </w:rPr>
        <w:br/>
        <w:t>7</w:t>
      </w:r>
      <w:r w:rsidRPr="006C3661">
        <w:rPr>
          <w:rFonts w:ascii="Arial" w:eastAsia="Times New Roman" w:hAnsi="Arial" w:cs="Arial"/>
          <w:color w:val="333333"/>
          <w:sz w:val="18"/>
          <w:szCs w:val="18"/>
          <w:lang w:eastAsia="it-IT"/>
        </w:rPr>
        <w:br/>
        <w:t>7</w:t>
      </w:r>
      <w:r w:rsidRPr="006C3661">
        <w:rPr>
          <w:rFonts w:ascii="Arial" w:eastAsia="Times New Roman" w:hAnsi="Arial" w:cs="Arial"/>
          <w:color w:val="333333"/>
          <w:sz w:val="18"/>
          <w:szCs w:val="18"/>
          <w:lang w:eastAsia="it-IT"/>
        </w:rPr>
        <w:br/>
        <w:t>6</w:t>
      </w:r>
      <w:r w:rsidRPr="006C3661">
        <w:rPr>
          <w:rFonts w:ascii="Arial" w:eastAsia="Times New Roman" w:hAnsi="Arial" w:cs="Arial"/>
          <w:color w:val="333333"/>
          <w:sz w:val="18"/>
          <w:szCs w:val="18"/>
          <w:lang w:eastAsia="it-IT"/>
        </w:rPr>
        <w:br/>
        <w:t>14</w:t>
      </w:r>
      <w:r w:rsidRPr="006C3661">
        <w:rPr>
          <w:rFonts w:ascii="Arial" w:eastAsia="Times New Roman" w:hAnsi="Arial" w:cs="Arial"/>
          <w:color w:val="333333"/>
          <w:sz w:val="18"/>
          <w:szCs w:val="18"/>
          <w:lang w:eastAsia="it-IT"/>
        </w:rPr>
        <w:br/>
        <w:t>7</w:t>
      </w:r>
      <w:r w:rsidRPr="006C3661">
        <w:rPr>
          <w:rFonts w:ascii="Arial" w:eastAsia="Times New Roman" w:hAnsi="Arial" w:cs="Arial"/>
          <w:color w:val="333333"/>
          <w:sz w:val="18"/>
          <w:szCs w:val="18"/>
          <w:lang w:eastAsia="it-IT"/>
        </w:rPr>
        <w:br/>
        <w:t>Max Lipo / Life / LiIo "S" via SYNC MODE 2</w:t>
      </w:r>
      <w:r w:rsidRPr="006C3661">
        <w:rPr>
          <w:rFonts w:ascii="Arial" w:eastAsia="Times New Roman" w:hAnsi="Arial" w:cs="Arial"/>
          <w:color w:val="333333"/>
          <w:sz w:val="18"/>
          <w:szCs w:val="18"/>
          <w:lang w:eastAsia="it-IT"/>
        </w:rPr>
        <w:br/>
        <w:t>14</w:t>
      </w:r>
      <w:r w:rsidRPr="006C3661">
        <w:rPr>
          <w:rFonts w:ascii="Arial" w:eastAsia="Times New Roman" w:hAnsi="Arial" w:cs="Arial"/>
          <w:color w:val="333333"/>
          <w:sz w:val="18"/>
          <w:szCs w:val="18"/>
          <w:lang w:eastAsia="it-IT"/>
        </w:rPr>
        <w:br/>
        <w:t>14</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28</w:t>
      </w:r>
      <w:r w:rsidRPr="006C3661">
        <w:rPr>
          <w:rFonts w:ascii="Arial" w:eastAsia="Times New Roman" w:hAnsi="Arial" w:cs="Arial"/>
          <w:color w:val="333333"/>
          <w:sz w:val="18"/>
          <w:szCs w:val="18"/>
          <w:lang w:eastAsia="it-IT"/>
        </w:rPr>
        <w:br/>
        <w:t>14</w:t>
      </w:r>
      <w:r w:rsidRPr="006C3661">
        <w:rPr>
          <w:rFonts w:ascii="Arial" w:eastAsia="Times New Roman" w:hAnsi="Arial" w:cs="Arial"/>
          <w:color w:val="333333"/>
          <w:sz w:val="18"/>
          <w:szCs w:val="18"/>
          <w:lang w:eastAsia="it-IT"/>
        </w:rPr>
        <w:br/>
        <w:t>Max PB (al piombo) Celle per porta</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12</w:t>
      </w:r>
      <w:r w:rsidRPr="006C3661">
        <w:rPr>
          <w:rFonts w:ascii="Arial" w:eastAsia="Times New Roman" w:hAnsi="Arial" w:cs="Arial"/>
          <w:color w:val="333333"/>
          <w:sz w:val="18"/>
          <w:szCs w:val="18"/>
          <w:lang w:eastAsia="it-IT"/>
        </w:rPr>
        <w:br/>
        <w:t>Max NiCd / NiMH per porta</w:t>
      </w:r>
      <w:r w:rsidRPr="006C3661">
        <w:rPr>
          <w:rFonts w:ascii="Arial" w:eastAsia="Times New Roman" w:hAnsi="Arial" w:cs="Arial"/>
          <w:color w:val="333333"/>
          <w:sz w:val="18"/>
          <w:szCs w:val="18"/>
          <w:lang w:eastAsia="it-IT"/>
        </w:rPr>
        <w:br/>
        <w:t>16</w:t>
      </w:r>
      <w:r w:rsidRPr="006C3661">
        <w:rPr>
          <w:rFonts w:ascii="Arial" w:eastAsia="Times New Roman" w:hAnsi="Arial" w:cs="Arial"/>
          <w:color w:val="333333"/>
          <w:sz w:val="18"/>
          <w:szCs w:val="18"/>
          <w:lang w:eastAsia="it-IT"/>
        </w:rPr>
        <w:br/>
        <w:t>16</w:t>
      </w:r>
      <w:r w:rsidRPr="006C3661">
        <w:rPr>
          <w:rFonts w:ascii="Arial" w:eastAsia="Times New Roman" w:hAnsi="Arial" w:cs="Arial"/>
          <w:color w:val="333333"/>
          <w:sz w:val="18"/>
          <w:szCs w:val="18"/>
          <w:lang w:eastAsia="it-IT"/>
        </w:rPr>
        <w:br/>
        <w:t>16</w:t>
      </w:r>
      <w:r w:rsidRPr="006C3661">
        <w:rPr>
          <w:rFonts w:ascii="Arial" w:eastAsia="Times New Roman" w:hAnsi="Arial" w:cs="Arial"/>
          <w:color w:val="333333"/>
          <w:sz w:val="18"/>
          <w:szCs w:val="18"/>
          <w:lang w:eastAsia="it-IT"/>
        </w:rPr>
        <w:br/>
        <w:t>16</w:t>
      </w:r>
      <w:r w:rsidRPr="006C3661">
        <w:rPr>
          <w:rFonts w:ascii="Arial" w:eastAsia="Times New Roman" w:hAnsi="Arial" w:cs="Arial"/>
          <w:color w:val="333333"/>
          <w:sz w:val="18"/>
          <w:szCs w:val="18"/>
          <w:lang w:eastAsia="it-IT"/>
        </w:rPr>
        <w:br/>
        <w:t>16</w:t>
      </w:r>
      <w:r w:rsidRPr="006C3661">
        <w:rPr>
          <w:rFonts w:ascii="Arial" w:eastAsia="Times New Roman" w:hAnsi="Arial" w:cs="Arial"/>
          <w:color w:val="333333"/>
          <w:sz w:val="18"/>
          <w:szCs w:val="18"/>
          <w:lang w:eastAsia="it-IT"/>
        </w:rPr>
        <w:br/>
        <w:t>Built-in USB con cavo incluso</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Caricabatterie di controllo / modifica via software per PC</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Carica Registrazione / Tagging via Software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EOS Suite</w:t>
      </w:r>
      <w:r w:rsidRPr="006C3661">
        <w:rPr>
          <w:rFonts w:ascii="Arial" w:eastAsia="Times New Roman" w:hAnsi="Arial" w:cs="Arial"/>
          <w:color w:val="333333"/>
          <w:sz w:val="18"/>
          <w:szCs w:val="18"/>
          <w:lang w:eastAsia="it-IT"/>
        </w:rPr>
        <w:br/>
        <w:t>Firmware aggiornabile</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Temp Sensor Port (sensore opzionale)</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sì</w:t>
      </w:r>
      <w:r w:rsidRPr="006C3661">
        <w:rPr>
          <w:rFonts w:ascii="Arial" w:eastAsia="Times New Roman" w:hAnsi="Arial" w:cs="Arial"/>
          <w:color w:val="333333"/>
          <w:sz w:val="18"/>
          <w:szCs w:val="18"/>
          <w:lang w:eastAsia="it-IT"/>
        </w:rPr>
        <w:br/>
        <w:t>1 - Net3-AD ha alimentatore interno AC, o può essere collegato ad alimentazione DC, invece (ma non entrambi insieme!). Tutti gli altri sono solo ingresso DC. 2 - Tutti i caricatori della serie DUO sono già internamente in rete per la sincronizzazione dei due pacchetti. Tutti i caricatori NET può SYNC collegando due tra i caricabatterie stessa serie NET insieme, con cavo # opzione HP-EOS0610-MSC. Per i pacchetti volo di grandi dimensioni, il bilanciamento SYNC MODE carica di due separate (split) pacchetti possono essere utilizzati. Dopo la carica, i pacchi sono divisi in serie cablata per rendere il pacchetto volo, come 8S, 9S, 10S, ecc ... (così 2x2S = 4S fino a 2x14S = 28S serie cablati pacchetti volo sono possibili, a seconda delle specifiche del caricabatterie EOS (s) utilizzato per SYNC carica)</w:t>
      </w:r>
      <w:r w:rsidRPr="006C3661">
        <w:rPr>
          <w:rFonts w:ascii="Arial" w:eastAsia="Times New Roman" w:hAnsi="Arial" w:cs="Arial"/>
          <w:color w:val="333333"/>
          <w:sz w:val="18"/>
          <w:szCs w:val="18"/>
          <w:lang w:eastAsia="it-IT"/>
        </w:rPr>
        <w:br/>
        <w:t>SETUP GENERALE e NOTE</w:t>
      </w:r>
      <w:r w:rsidRPr="006C3661">
        <w:rPr>
          <w:rFonts w:ascii="Arial" w:eastAsia="Times New Roman" w:hAnsi="Arial" w:cs="Arial"/>
          <w:color w:val="333333"/>
          <w:sz w:val="18"/>
          <w:szCs w:val="18"/>
          <w:lang w:eastAsia="it-IT"/>
        </w:rPr>
        <w:br/>
        <w:t>La EOS NET / DUO sono dotati di connettori maschio 4 millimetri Bullet (alias 'banane') collegato ai cavi INPUT il potere. Questi cavi sono adatti per collegare direttamente alla maggior parte di alta qualità di unità di alimentazione AC-DC, come il BK Precision (USA) il modello 1692 (15V, 40A, 600W). Inoltre sono incluse le clip terminale di grandi dimensioni con 4 millimetri corrispondenti connettori femmina proiettile, per collegare direttamente a 12V ~ 24V batterie piombo-acido.</w:t>
      </w:r>
      <w:r w:rsidRPr="006C3661">
        <w:rPr>
          <w:rFonts w:ascii="Arial" w:eastAsia="Times New Roman" w:hAnsi="Arial" w:cs="Arial"/>
          <w:color w:val="333333"/>
          <w:sz w:val="18"/>
          <w:szCs w:val="18"/>
          <w:lang w:eastAsia="it-IT"/>
        </w:rPr>
        <w:br/>
        <w:t>Lato di uscita 4 millimetri Connettore maschio + assemblaggi di cavi (# HP-EOSOUTCORD) sono anche in dotazione. Quindi saldare con cura il connettore batteria preferito le estremità libere, con la corretta Rosso (+) / Nero (-) Polarità. Se si commette cavi di uscita supplementare, si noti che MINIMO diametro del cavo interno dovrebbe essere 2,5 mm (14ga) e la lunghezza massima del cavo è 30cm (12 ").</w:t>
      </w:r>
      <w:r w:rsidRPr="006C3661">
        <w:rPr>
          <w:rFonts w:ascii="Arial" w:eastAsia="Times New Roman" w:hAnsi="Arial" w:cs="Arial"/>
          <w:color w:val="333333"/>
          <w:sz w:val="18"/>
          <w:szCs w:val="18"/>
          <w:lang w:eastAsia="it-IT"/>
        </w:rPr>
        <w:br/>
        <w:t>E 'estremamente importante che si utilizza una batteria completamente carica batteria al piombo INGRESSO automobile (o meglio, a ciclo profondo delle batterie marine) - o di alta qualità AC-DC di alimentazione. Vedi tabella specifiche pagina # 1 per raccomandata AC&gt; alimentatori DC. Durante la ricarica delle batterie ad alta tensione a corrente elevata l'alimentazione elettrica deve soddisfare o superare le nostre raccomandazioni. PS Da notare che le funzioni di controllo del carico DO consentono di utilizzare con rating più bassi di alimentazione affidabile, ma che potenza totale di uscita caricabatterie sarà limitata di conseguenza. (Vedi dettagli più avanti in questo manuale).</w:t>
      </w:r>
      <w:r w:rsidRPr="006C3661">
        <w:rPr>
          <w:rFonts w:ascii="Arial" w:eastAsia="Times New Roman" w:hAnsi="Arial" w:cs="Arial"/>
          <w:color w:val="333333"/>
          <w:sz w:val="18"/>
          <w:szCs w:val="18"/>
          <w:lang w:eastAsia="it-IT"/>
        </w:rPr>
        <w:br/>
        <w:t>Se avete problemi di carica dopo aver verificato che i cavi di ingresso e di uscita sono collegati correttamente e di materiali adeguati, assicurati di controllare il caricabatterie su una batteria d'automobile. Molti problemi sono associati a scarsa qualità o inadeguata switching AC-DC alimentatori. Utilizzare il controllo del carico PS come necessario per ridurre il carico sul vostro PS, o aggiornare il tuo PS.</w:t>
      </w:r>
      <w:r w:rsidRPr="006C3661">
        <w:rPr>
          <w:rFonts w:ascii="Arial" w:eastAsia="Times New Roman" w:hAnsi="Arial" w:cs="Arial"/>
          <w:color w:val="333333"/>
          <w:sz w:val="18"/>
          <w:szCs w:val="18"/>
          <w:lang w:eastAsia="it-IT"/>
        </w:rPr>
        <w:br/>
        <w:t xml:space="preserve">Se, dopo aver letto attentamente le pagine che seguono sul loro utilizzo, avete difficoltà utilizzando il caricabatterie consultare la guida alla risoluzione e le condizioni di garanzia, alla fine di queste istruzioni. E 'meglio controllare attentamente il caricatore prima di fare un ritorno, problemi di installazione, cablaggio, o alimentazione sono molto più comuni di difetti nel caricatore. Caricabatterie restituita dall'utente e poi ritrovato non difettose verranno restituiti all'utente a spese dell'utente e possono incorrere in un costo di servizio. </w:t>
      </w:r>
      <w:r w:rsidRPr="006C3661">
        <w:rPr>
          <w:rFonts w:ascii="Arial" w:eastAsia="Times New Roman" w:hAnsi="Arial" w:cs="Arial"/>
          <w:color w:val="C00000"/>
          <w:sz w:val="18"/>
          <w:szCs w:val="18"/>
          <w:lang w:eastAsia="it-IT"/>
        </w:rPr>
        <w:t>SEMPRE caricabatteria ON prima di collegare una batteria per connettori di uscita o di equilibrio!</w:t>
      </w:r>
      <w:r w:rsidRPr="006C3661">
        <w:rPr>
          <w:rFonts w:ascii="Arial" w:eastAsia="Times New Roman" w:hAnsi="Arial" w:cs="Arial"/>
          <w:color w:val="333333"/>
          <w:sz w:val="18"/>
          <w:szCs w:val="18"/>
          <w:lang w:eastAsia="it-IT"/>
        </w:rPr>
        <w:t xml:space="preserve"> Posizioni di memoria per la ricarica, e impostazioni per ogni tipo di batteria Venti posizioni di memoria per ciascun canale consentono di impostare e memorizzare i parametri per ricaricare il pack, come TIPO DI BATTERIA [NiMH, NiCd, LiPo, LiIon (LiIo), LiFePO4 (Vita), Piombo -Acid], capacità della batteria, velocità di carica, tensione Cutoff, temperatura, ecc</w:t>
      </w:r>
      <w:r w:rsidRPr="006C3661">
        <w:rPr>
          <w:rFonts w:ascii="Arial" w:eastAsia="Times New Roman" w:hAnsi="Arial" w:cs="Arial"/>
          <w:color w:val="333333"/>
          <w:sz w:val="18"/>
          <w:szCs w:val="18"/>
          <w:lang w:eastAsia="it-IT"/>
        </w:rPr>
        <w:br/>
        <w:t>CARICA BATTERIA - Proviamo una volta per imparare .... (Esempio:. Batteria LiPo con connettore equilibrio Seguire le diagrammi di flusso, come si va ...)</w:t>
      </w:r>
      <w:r w:rsidRPr="006C3661">
        <w:rPr>
          <w:rFonts w:ascii="Arial" w:eastAsia="Times New Roman" w:hAnsi="Arial" w:cs="Arial"/>
          <w:color w:val="333333"/>
          <w:sz w:val="18"/>
          <w:szCs w:val="18"/>
          <w:lang w:eastAsia="it-IT"/>
        </w:rPr>
        <w:br/>
        <w:t xml:space="preserve">MODE: Prima di carica / scarica è avviato: per scorrere tra i menu MEMORY (ricarica), setup degli utenti, visualizzazione dati, BILANCIATORE. </w:t>
      </w:r>
      <w:r w:rsidRPr="006C3661">
        <w:rPr>
          <w:rFonts w:ascii="Arial" w:eastAsia="Times New Roman" w:hAnsi="Arial" w:cs="Arial"/>
          <w:color w:val="C00000"/>
          <w:sz w:val="18"/>
          <w:szCs w:val="18"/>
          <w:lang w:eastAsia="it-IT"/>
        </w:rPr>
        <w:t>MODE seleziona anche le modalità SOLO e SYNC per caricare pacchi superiori a 6S</w:t>
      </w:r>
      <w:r w:rsidRPr="006C3661">
        <w:rPr>
          <w:rFonts w:ascii="Arial" w:eastAsia="Times New Roman" w:hAnsi="Arial" w:cs="Arial"/>
          <w:color w:val="333333"/>
          <w:sz w:val="18"/>
          <w:szCs w:val="18"/>
          <w:lang w:eastAsia="it-IT"/>
        </w:rPr>
        <w:br/>
        <w:t>MODALITA ': Durante la carica / scarica: consente di scorrere tra le modalità di visualizzazione: MEMORIA, visualizzazione dati e schermate di VISTA DEI DATI VELOCE.</w:t>
      </w:r>
      <w:r w:rsidRPr="006C3661">
        <w:rPr>
          <w:rFonts w:ascii="Arial" w:eastAsia="Times New Roman" w:hAnsi="Arial" w:cs="Arial"/>
          <w:color w:val="333333"/>
          <w:sz w:val="18"/>
          <w:szCs w:val="18"/>
          <w:lang w:eastAsia="it-IT"/>
        </w:rPr>
        <w:br/>
        <w:t>UP / DOWN: Scorrere le impostazioni nel menu, visualizzazioni dati, e di selezionare i valori per le impostazioni</w:t>
      </w:r>
      <w:r w:rsidRPr="006C3661">
        <w:rPr>
          <w:rFonts w:ascii="Arial" w:eastAsia="Times New Roman" w:hAnsi="Arial" w:cs="Arial"/>
          <w:color w:val="333333"/>
          <w:sz w:val="18"/>
          <w:szCs w:val="18"/>
          <w:lang w:eastAsia="it-IT"/>
        </w:rPr>
        <w:br/>
        <w:t>INVIO: consente di selezionare qualsiasi impostazione per modificare / Carica START / carica ARRESTO</w:t>
      </w:r>
      <w:r w:rsidRPr="006C3661">
        <w:rPr>
          <w:rFonts w:ascii="Arial" w:eastAsia="Times New Roman" w:hAnsi="Arial" w:cs="Arial"/>
          <w:color w:val="333333"/>
          <w:sz w:val="18"/>
          <w:szCs w:val="18"/>
          <w:lang w:eastAsia="it-IT"/>
        </w:rPr>
        <w:br/>
        <w:t>CH: (non foto a sinistra) di selezionare quale schermo si sta leggendo: Porta # 1 e # 2 Port.</w:t>
      </w:r>
      <w:r w:rsidRPr="006C3661">
        <w:rPr>
          <w:rFonts w:ascii="Arial" w:eastAsia="Times New Roman" w:hAnsi="Arial" w:cs="Arial"/>
          <w:color w:val="333333"/>
          <w:sz w:val="18"/>
          <w:szCs w:val="18"/>
          <w:lang w:eastAsia="it-IT"/>
        </w:rPr>
        <w:br/>
        <w:t>Collegare il caricabatterie ad una appropriata alimentazione DC (o di corrente a muro se NET ACDC). Collegare il cavo di uscita 4 millimetri connettori proiettile al Rosso (+) e nero (-) CH # 1 porta di uscita sul lato sinistro del caricabatterie. Collegare il connettore batteria principale al connettore di accoppiamento che avete precedentemente saldato al set cavo di uscita. Collegare il connettore della batteria ai polimeri di litio Balance alla Balance EOS Multi-Adapter. SEMPRE UTILIZZARE IL BILANCIATORE (s) QUANDO CARICA CONFEZIONI BASE DI LITIO PER LA SICUREZZA!</w:t>
      </w:r>
      <w:r w:rsidRPr="006C3661">
        <w:rPr>
          <w:rFonts w:ascii="Arial" w:eastAsia="Times New Roman" w:hAnsi="Arial" w:cs="Arial"/>
          <w:color w:val="333333"/>
          <w:sz w:val="18"/>
          <w:szCs w:val="18"/>
          <w:lang w:eastAsia="it-IT"/>
        </w:rPr>
        <w:br/>
        <w:t>(Vedi fine di queste istruzioni per maggiori informazioni e per l'equilibrio multi-adattatori per vari pacchi litio marca).</w:t>
      </w:r>
      <w:r w:rsidRPr="006C3661">
        <w:rPr>
          <w:rFonts w:ascii="Arial" w:eastAsia="Times New Roman" w:hAnsi="Arial" w:cs="Arial"/>
          <w:color w:val="333333"/>
          <w:sz w:val="18"/>
          <w:szCs w:val="18"/>
          <w:lang w:eastAsia="it-IT"/>
        </w:rPr>
        <w:br/>
        <w:t xml:space="preserve">Nota: Collegare sempre il cavo di uscita insieme al caricatore, poi CARICA alimentazione, quindi collegare Batteria Fili principale, quindi l'adattatore BALANCE batteria. </w:t>
      </w:r>
      <w:r w:rsidRPr="006C3661">
        <w:rPr>
          <w:rFonts w:ascii="Arial" w:eastAsia="Times New Roman" w:hAnsi="Arial" w:cs="Arial"/>
          <w:color w:val="C00000"/>
          <w:sz w:val="18"/>
          <w:szCs w:val="18"/>
          <w:lang w:eastAsia="it-IT"/>
        </w:rPr>
        <w:t>Non collegare mai un pacco ad un caricabatterie che è spento.</w:t>
      </w:r>
      <w:r w:rsidRPr="006C3661">
        <w:rPr>
          <w:rFonts w:ascii="Arial" w:eastAsia="Times New Roman" w:hAnsi="Arial" w:cs="Arial"/>
          <w:color w:val="333333"/>
          <w:sz w:val="18"/>
          <w:szCs w:val="18"/>
          <w:lang w:eastAsia="it-IT"/>
        </w:rPr>
        <w:t xml:space="preserve"> </w:t>
      </w:r>
      <w:r w:rsidRPr="006C3661">
        <w:rPr>
          <w:rFonts w:ascii="Arial" w:eastAsia="Times New Roman" w:hAnsi="Arial" w:cs="Arial"/>
          <w:color w:val="C00000"/>
          <w:sz w:val="18"/>
          <w:szCs w:val="18"/>
          <w:lang w:eastAsia="it-IT"/>
        </w:rPr>
        <w:t xml:space="preserve">Dopo la carica è finita, sempre scollegare i connettori Cavo della batteria principale dal cavo di uscita prima serie, poi scollegare </w:t>
      </w:r>
      <w:r w:rsidRPr="006C3661">
        <w:rPr>
          <w:rFonts w:ascii="Arial" w:eastAsia="Times New Roman" w:hAnsi="Arial" w:cs="Arial"/>
          <w:color w:val="C00000"/>
          <w:sz w:val="18"/>
          <w:szCs w:val="18"/>
          <w:lang w:eastAsia="it-IT"/>
        </w:rPr>
        <w:lastRenderedPageBreak/>
        <w:t>il cavo di uscita impostato da caricabatterie.</w:t>
      </w:r>
      <w:r w:rsidRPr="006C3661">
        <w:rPr>
          <w:rFonts w:ascii="Arial" w:eastAsia="Times New Roman" w:hAnsi="Arial" w:cs="Arial"/>
          <w:color w:val="333333"/>
          <w:sz w:val="18"/>
          <w:szCs w:val="18"/>
          <w:lang w:eastAsia="it-IT"/>
        </w:rPr>
        <w:br/>
        <w:t>Dopo la schermata di benvenuto, il caricabatterie si avvierà e visualizzerà la posizione di memoria più utilizzate di recente. (Vedi diagramma di flusso (2) DISPLAY MEMORIA in questo momento)</w:t>
      </w:r>
      <w:r w:rsidRPr="006C3661">
        <w:rPr>
          <w:rFonts w:ascii="Arial" w:eastAsia="Times New Roman" w:hAnsi="Arial" w:cs="Arial"/>
          <w:color w:val="333333"/>
          <w:sz w:val="18"/>
          <w:szCs w:val="18"/>
          <w:lang w:eastAsia="it-IT"/>
        </w:rPr>
        <w:br/>
        <w:t>Premere CH per selezionare quali caricabatterie o schermo porta che si sta leggendo, '1 o 2 'sarà mostrato in alto, a destra</w:t>
      </w:r>
      <w:r w:rsidRPr="006C3661">
        <w:rPr>
          <w:rFonts w:ascii="Arial" w:eastAsia="Times New Roman" w:hAnsi="Arial" w:cs="Arial"/>
          <w:color w:val="333333"/>
          <w:sz w:val="18"/>
          <w:szCs w:val="18"/>
          <w:lang w:eastAsia="it-IT"/>
        </w:rPr>
        <w:br/>
        <w:t>Premendo ENTER una volta farà la posizione di memoria inizia a lampeggiare. I valori lampeggiante può essere modificato con i tasti UP / DOWN.</w:t>
      </w:r>
      <w:r w:rsidRPr="006C3661">
        <w:rPr>
          <w:rFonts w:ascii="Arial" w:eastAsia="Times New Roman" w:hAnsi="Arial" w:cs="Arial"/>
          <w:color w:val="333333"/>
          <w:sz w:val="18"/>
          <w:szCs w:val="18"/>
          <w:lang w:eastAsia="it-IT"/>
        </w:rPr>
        <w:br/>
        <w:t>Mentre la posizione Mem lampeggia, premere DOWN per scorrere le dieci posizioni di memoria disponibili.</w:t>
      </w:r>
      <w:r w:rsidRPr="006C3661">
        <w:rPr>
          <w:rFonts w:ascii="Arial" w:eastAsia="Times New Roman" w:hAnsi="Arial" w:cs="Arial"/>
          <w:color w:val="333333"/>
          <w:sz w:val="18"/>
          <w:szCs w:val="18"/>
          <w:lang w:eastAsia="it-IT"/>
        </w:rPr>
        <w:br/>
        <w:t>Premere nuovamente ENTER per confermare la posizione di memoria che si desidera utilizzare.</w:t>
      </w:r>
      <w:r w:rsidRPr="006C3661">
        <w:rPr>
          <w:rFonts w:ascii="Arial" w:eastAsia="Times New Roman" w:hAnsi="Arial" w:cs="Arial"/>
          <w:color w:val="333333"/>
          <w:sz w:val="18"/>
          <w:szCs w:val="18"/>
          <w:lang w:eastAsia="it-IT"/>
        </w:rPr>
        <w:br/>
        <w:t>Dalla schermata di memoria, ora premere DOWN per arrivare a BATT TYPE, premere INVIO per avviare BATT TYPE lampeggia per la selezione.</w:t>
      </w:r>
      <w:r w:rsidRPr="006C3661">
        <w:rPr>
          <w:rFonts w:ascii="Arial" w:eastAsia="Times New Roman" w:hAnsi="Arial" w:cs="Arial"/>
          <w:color w:val="333333"/>
          <w:sz w:val="18"/>
          <w:szCs w:val="18"/>
          <w:lang w:eastAsia="it-IT"/>
        </w:rPr>
        <w:br/>
        <w:t>Premere DOWN fino a visualizzare il tipo di batteria desiderato (LiPo in questo caso). Premere INVIO per confermare.</w:t>
      </w:r>
      <w:r w:rsidRPr="006C3661">
        <w:rPr>
          <w:rFonts w:ascii="Arial" w:eastAsia="Times New Roman" w:hAnsi="Arial" w:cs="Arial"/>
          <w:color w:val="333333"/>
          <w:sz w:val="18"/>
          <w:szCs w:val="18"/>
          <w:lang w:eastAsia="it-IT"/>
        </w:rPr>
        <w:br/>
        <w:t>Premere DOWN per selezionare di nuovo tensione Pack, che corrisponde alla batteria Nota: il caricabatterie mostra sia tensione del pacco e il numero di celle in serie (S) in questa schermata, abbinando la tensione e tipo di batteria che hai selezionato. Se la "S" e la tensione non corrispondono la batteria, hai sbagliato il tipo di batteria selezionato (come confondere con LiIon 3.6v LiPo tipi di 3.7v). Utilizzare il tasto UP per raggiungere BATT TYPE nuovo, e ripristinare BATT TYPE correttamente.</w:t>
      </w:r>
      <w:r w:rsidRPr="006C3661">
        <w:rPr>
          <w:rFonts w:ascii="Arial" w:eastAsia="Times New Roman" w:hAnsi="Arial" w:cs="Arial"/>
          <w:color w:val="333333"/>
          <w:sz w:val="18"/>
          <w:szCs w:val="18"/>
          <w:lang w:eastAsia="it-IT"/>
        </w:rPr>
        <w:br/>
        <w:t>Premere DOWN per arrivare a BATT CAPACITA ', premere INVIO per rendere il flash mAh valore e regolare con i tasti SU o GIU' fino a che non corrisponde la batteria, con incrementi di 100mAh (fino ad un massimo di 50.000 mAh). Premere INVIO per confermare. Se la batteria è 730 mAh, per esempio, è possibile impostare questa 700mAh. La velocità di carica comune (insieme a schermata successiva) per il litio è 1C di capacità (pari a 0,7 A per una impostazione 700mAh).</w:t>
      </w:r>
      <w:r w:rsidRPr="006C3661">
        <w:rPr>
          <w:rFonts w:ascii="Arial" w:eastAsia="Times New Roman" w:hAnsi="Arial" w:cs="Arial"/>
          <w:color w:val="333333"/>
          <w:sz w:val="18"/>
          <w:szCs w:val="18"/>
          <w:lang w:eastAsia="it-IT"/>
        </w:rPr>
        <w:br/>
        <w:t>Premere DOWN per arrivare a CHG CORRENTE. Di carica massima consentita per polimeri di litio (LiPo 3.7v/cell) è predefinita 2C, ma selezionabili nelle impostazioni utente, LIPO MAX C impostazione (1C ~ 5C). ATTENZIONE! Per altri tipi di cellule, non vi è alcuna restrizione, fino al limite massimo amplificatori del caricabatterie, in modo da essere sicuro di sapere cosa CHG impostazione corrente da utilizzare per la batteria (vedi anche sotto testo su tipi di cellule).</w:t>
      </w:r>
      <w:r w:rsidRPr="006C3661">
        <w:rPr>
          <w:rFonts w:ascii="Arial" w:eastAsia="Times New Roman" w:hAnsi="Arial" w:cs="Arial"/>
          <w:color w:val="333333"/>
          <w:sz w:val="18"/>
          <w:szCs w:val="18"/>
          <w:lang w:eastAsia="it-IT"/>
        </w:rPr>
        <w:br/>
        <w:t>2</w:t>
      </w:r>
      <w:r w:rsidRPr="006C3661">
        <w:rPr>
          <w:rFonts w:ascii="Arial" w:eastAsia="Times New Roman" w:hAnsi="Arial" w:cs="Arial"/>
          <w:color w:val="333333"/>
          <w:sz w:val="18"/>
          <w:szCs w:val="18"/>
          <w:lang w:eastAsia="it-IT"/>
        </w:rPr>
        <w:br/>
        <w:t>Premere DOWN per TEMPERATURA CUT-OFF. Richiede l'opzione parte # HP-EOSTMPSEN, sensore di temperatura. Questo è più spesso utilizzato da utenti esperti per carica NiMH. L'impostazione di default è di 50 gradi Celsius.</w:t>
      </w:r>
      <w:r w:rsidRPr="006C3661">
        <w:rPr>
          <w:rFonts w:ascii="Arial" w:eastAsia="Times New Roman" w:hAnsi="Arial" w:cs="Arial"/>
          <w:color w:val="333333"/>
          <w:sz w:val="18"/>
          <w:szCs w:val="18"/>
          <w:lang w:eastAsia="it-IT"/>
        </w:rPr>
        <w:br/>
        <w:t>3</w:t>
      </w:r>
      <w:r w:rsidRPr="006C3661">
        <w:rPr>
          <w:rFonts w:ascii="Arial" w:eastAsia="Times New Roman" w:hAnsi="Arial" w:cs="Arial"/>
          <w:color w:val="333333"/>
          <w:sz w:val="18"/>
          <w:szCs w:val="18"/>
          <w:lang w:eastAsia="it-IT"/>
        </w:rPr>
        <w:br/>
        <w:t>Premere DOWN per TIMER DI SICUREZZA - regolabile tra 20 e 300 minuti. Un allarme suonerà durante la carica dopo un intervallo di tempo selezionato durante la carica è trascorso. Impostare l'orario di circa il 30% in più di quello che dovrebbe prendere il pacchetto a pagamento.</w:t>
      </w:r>
      <w:r w:rsidRPr="006C3661">
        <w:rPr>
          <w:rFonts w:ascii="Arial" w:eastAsia="Times New Roman" w:hAnsi="Arial" w:cs="Arial"/>
          <w:color w:val="333333"/>
          <w:sz w:val="18"/>
          <w:szCs w:val="18"/>
          <w:lang w:eastAsia="it-IT"/>
        </w:rPr>
        <w:br/>
        <w:t>Tenete a mente che un pacchetto mal bilanciata potrebbe richiedere più tempo del normale a caricare, quindi non impostare questo troppo stretto. Un pacco Lipo al tasso 1C potrebbe impiegare fino a 120 minuti per ricaricare, in modo timer di circa 160 ~ 180 minuti potrebbe essere appropriato. Si noti che mentre gli altri controlli di sicurezza sulla base di capacità e di tensione stanno anche lavorando per voi, la carica non dovrebbero mai essere lasciati incustoditi in ogni caso.</w:t>
      </w:r>
      <w:r w:rsidRPr="006C3661">
        <w:rPr>
          <w:rFonts w:ascii="Arial" w:eastAsia="Times New Roman" w:hAnsi="Arial" w:cs="Arial"/>
          <w:color w:val="333333"/>
          <w:sz w:val="18"/>
          <w:szCs w:val="18"/>
          <w:lang w:eastAsia="it-IT"/>
        </w:rPr>
        <w:br/>
        <w:t>Premere DOWN per CAPACITÀ TCS - Per LiPo e la batteria LiIon tipi Terminal Capacity Selection è disponibile dal 50% al 100% della capacità pacco. Durante la carica, il caricabatterie continuamente valutare la capacità del pacco, e sia interrompere la carica o il suono un segnale acustico (e continuare a caricare) quando la percentuale selezionata TCS si raggiunge, a seconda del valore impostato per azione finale TCS. Vedere alla fine del manuale per maggiori dettagli su TCS.</w:t>
      </w:r>
      <w:r w:rsidRPr="006C3661">
        <w:rPr>
          <w:rFonts w:ascii="Arial" w:eastAsia="Times New Roman" w:hAnsi="Arial" w:cs="Arial"/>
          <w:color w:val="333333"/>
          <w:sz w:val="18"/>
          <w:szCs w:val="18"/>
          <w:lang w:eastAsia="it-IT"/>
        </w:rPr>
        <w:br/>
        <w:t>Premere DOWN per END ACTION TCS - I valori sono CONTINUA e STOP. CONTINUA è l'impostazione predefinita. In questo caso, quando TCS% è stato raggiunto per le impostazioni 50% al 95%, il caricabatterie "beep" 10 volte, ma continuano la carica al 100% fino all'arresto. Se ACTION TCS è impostato su STOP, il caricabatterie si ferma la carica a tale impostazione TCS e - se il bilanciamento è completo - poi dare COMPLETO (END) Buzzer secondo voi le impostazioni buzzer. (O proseguire fino equilibrato, poi dare buzzer End).</w:t>
      </w:r>
      <w:r w:rsidRPr="006C3661">
        <w:rPr>
          <w:rFonts w:ascii="Arial" w:eastAsia="Times New Roman" w:hAnsi="Arial" w:cs="Arial"/>
          <w:color w:val="333333"/>
          <w:sz w:val="18"/>
          <w:szCs w:val="18"/>
          <w:lang w:eastAsia="it-IT"/>
        </w:rPr>
        <w:br/>
        <w:t>Premere DOWN per TVC = VOSTRO RISCHIO! MAI cambiare questa impostazione di default da 0 mV, a meno di avere attentamente letto e compreso le informazioni sulla funzione TVC alle pagine 5 e 6, e di accettare tutte le conseguenze e tutti i rischi!</w:t>
      </w:r>
      <w:r w:rsidRPr="006C3661">
        <w:rPr>
          <w:rFonts w:ascii="Arial" w:eastAsia="Times New Roman" w:hAnsi="Arial" w:cs="Arial"/>
          <w:color w:val="333333"/>
          <w:sz w:val="18"/>
          <w:szCs w:val="18"/>
          <w:lang w:eastAsia="it-IT"/>
        </w:rPr>
        <w:br/>
        <w:t>Premere DOWN per DSCH CORRENTE - Se sarai scarico, potrai impostare la corrente di scarica qui. Si noti che a seconda della tensione della confezione, la corrente si imposta non possono essere ottenuti se la Volt moltiplicato per Current (A) è superiore a 50W.</w:t>
      </w:r>
      <w:r w:rsidRPr="006C3661">
        <w:rPr>
          <w:rFonts w:ascii="Arial" w:eastAsia="Times New Roman" w:hAnsi="Arial" w:cs="Arial"/>
          <w:color w:val="333333"/>
          <w:sz w:val="18"/>
          <w:szCs w:val="18"/>
          <w:lang w:eastAsia="it-IT"/>
        </w:rPr>
        <w:br/>
        <w:t>Premere DOWN per DSCH TENSIONE per cella - Tipi di litio deve essere scaricata per l'archiviazione, quindi si consiglia di utilizzare MODE STORE per questo. Altrimenti, è necessario essere sicuri della V / cella impostazione te stesso, in base al vostro tipo di batteria. Over-scarico possono danneggiare confezioni.</w:t>
      </w:r>
      <w:r w:rsidRPr="006C3661">
        <w:rPr>
          <w:rFonts w:ascii="Arial" w:eastAsia="Times New Roman" w:hAnsi="Arial" w:cs="Arial"/>
          <w:color w:val="333333"/>
          <w:sz w:val="18"/>
          <w:szCs w:val="18"/>
          <w:lang w:eastAsia="it-IT"/>
        </w:rPr>
        <w:br/>
        <w:t>Premere il pulsante GIÙ per un ultima volta, si ritorna alla schermata della 'Memoria Selezionare'.</w:t>
      </w:r>
      <w:r w:rsidRPr="006C3661">
        <w:rPr>
          <w:rFonts w:ascii="Arial" w:eastAsia="Times New Roman" w:hAnsi="Arial" w:cs="Arial"/>
          <w:color w:val="333333"/>
          <w:sz w:val="18"/>
          <w:szCs w:val="18"/>
          <w:lang w:eastAsia="it-IT"/>
        </w:rPr>
        <w:br/>
        <w:t xml:space="preserve">A questo punto, vedi diagramma di flusso (7) LiIo / LiPo / VITA INIZIO DELLA BATTERIA. Tenendo premuto il tasto ENTER premuto per due secondi o più partirà la CARICA, NEGOZIO, SCARICO, o un processo CICLO (selezionare desiderato con UP / DOWN) per i tipi LiPo, LiIon e vita, non importa dove nel MEMORIA (CHARGE) schermate che possono essere. Inoltre, se il circuito di bilanciamento è connesso - SYNC MODE è disponibile tramite ENTER (breve pressione) e UP / DOWN tasti freccia. Con "START MODE CARICA SOLO" selezionato, tenete premuto ENTER per 2 secondi. Tenere premuto ENTER, il caricabatterie poi leggere ** BATTERY CHECK ** e poi ti chiederà di confermare il numero di celle nel pacco batterie. Premere il tasto ENTER (pressione breve) per l'ultima volta per avviare la carica. (Se bilanciamento è collegato, un conto alla rovescia di 10 secondi si verifica, allora avvio automatico). Se Funzione TVC è impostata su un valore diverso da 0 mV impostazione predefinita, il TVC mostrerà sullo schermo per alcuni secondi prima che inizia la carica. Se l'impostazione TVC NON è come si desidera (default FORTEMENTE CONSIGLIATO), stop e reset TVC, quindi iniziare a caricare di nuovo! (Vedere pagine 5 e 6 per tutti i dettagli sulla funzione TVC) Nota: Se il </w:t>
      </w:r>
      <w:r w:rsidRPr="006C3661">
        <w:rPr>
          <w:rFonts w:ascii="Arial" w:eastAsia="Times New Roman" w:hAnsi="Arial" w:cs="Arial"/>
          <w:color w:val="333333"/>
          <w:sz w:val="18"/>
          <w:szCs w:val="18"/>
          <w:lang w:eastAsia="it-IT"/>
        </w:rPr>
        <w:lastRenderedPageBreak/>
        <w:t>pacco a base di litio non è collegato alla porta di bilanciamento, il caricabatterie leggerà NO BILANCIATORE.</w:t>
      </w:r>
      <w:r w:rsidRPr="006C3661">
        <w:rPr>
          <w:rFonts w:ascii="Arial" w:eastAsia="Times New Roman" w:hAnsi="Arial" w:cs="Arial"/>
          <w:color w:val="333333"/>
          <w:sz w:val="18"/>
          <w:szCs w:val="18"/>
          <w:lang w:eastAsia="it-IT"/>
        </w:rPr>
        <w:br/>
        <w:t>Tenendo premuto ENTER (2 secondi) in qualsiasi momento durante la ricarica una batteria verrà quindi STOP carica (o scarica, ecc ...).</w:t>
      </w:r>
      <w:r w:rsidRPr="006C3661">
        <w:rPr>
          <w:rFonts w:ascii="Arial" w:eastAsia="Times New Roman" w:hAnsi="Arial" w:cs="Arial"/>
          <w:color w:val="333333"/>
          <w:sz w:val="18"/>
          <w:szCs w:val="18"/>
          <w:lang w:eastAsia="it-IT"/>
        </w:rPr>
        <w:br/>
        <w:t>MODALITA 'SELEZIONI</w:t>
      </w:r>
      <w:r w:rsidRPr="006C3661">
        <w:rPr>
          <w:rFonts w:ascii="Arial" w:eastAsia="Times New Roman" w:hAnsi="Arial" w:cs="Arial"/>
          <w:color w:val="333333"/>
          <w:sz w:val="18"/>
          <w:szCs w:val="18"/>
          <w:lang w:eastAsia="it-IT"/>
        </w:rPr>
        <w:br/>
        <w:t>Prima di carica / scarica / Store sono in corso, premendo il tasto MODE si scorre attraverso la memoria, visualizzare i dati, BILANCIATORE e schermi setup degli utenti, consentendo di modificare i parametri a piacere (vedi grafici per ciascuna) Durante la carica / scarica / Store , Premendo il tasto MODE si scorre la visualizzazione dati MEMORIA, BILANCIATORE e VELOCE schermi. (Vedi grafico (9) Funzionamento e display FINISH) * MEMORIA - A breve premere UP / DOWN per scorrere i dati presentati. Nella schermata di memoria superiore (mostrando C: A), è possibile premere INVIO e UP / DOWN per modificare la corrente di carica, se desiderato. È anche possibile premere a lungo (2-secondi) UP pulsante per visualizzare ogni schermo presentato a sua volta, a intervalli di due secondi.</w:t>
      </w:r>
      <w:r w:rsidRPr="006C3661">
        <w:rPr>
          <w:rFonts w:ascii="Arial" w:eastAsia="Times New Roman" w:hAnsi="Arial" w:cs="Arial"/>
          <w:color w:val="333333"/>
          <w:sz w:val="18"/>
          <w:szCs w:val="18"/>
          <w:lang w:eastAsia="it-IT"/>
        </w:rPr>
        <w:br/>
        <w:t>* BILANCIATORE - UP / DOWN per visualizzare informazioni dettagliate sul bilanciamento delle celle, e tensione delle celle * VISTA RAPIDA - Mostra le seguenti informazioni utili su un unico schermo: CAPACITÀ mAh / Ah (carica in "C" o scarica fuori "D") Tensione in ingresso (Vi)</w:t>
      </w:r>
      <w:r w:rsidRPr="006C3661">
        <w:rPr>
          <w:rFonts w:ascii="Arial" w:eastAsia="Times New Roman" w:hAnsi="Arial" w:cs="Arial"/>
          <w:color w:val="333333"/>
          <w:sz w:val="18"/>
          <w:szCs w:val="18"/>
          <w:lang w:eastAsia="it-IT"/>
        </w:rPr>
        <w:br/>
        <w:t>PACK TENSIONE (V) CORRENTE DI CARICA (A) CAPACITA '(%) del pacchetto al momento attuale.</w:t>
      </w:r>
      <w:r w:rsidRPr="006C3661">
        <w:rPr>
          <w:rFonts w:ascii="Arial" w:eastAsia="Times New Roman" w:hAnsi="Arial" w:cs="Arial"/>
          <w:color w:val="333333"/>
          <w:sz w:val="18"/>
          <w:szCs w:val="18"/>
          <w:lang w:eastAsia="it-IT"/>
        </w:rPr>
        <w:br/>
        <w:t>---- DATA VIEW</w:t>
      </w:r>
      <w:r w:rsidRPr="006C3661">
        <w:rPr>
          <w:rFonts w:ascii="Arial" w:eastAsia="Times New Roman" w:hAnsi="Arial" w:cs="Arial"/>
          <w:color w:val="333333"/>
          <w:sz w:val="18"/>
          <w:szCs w:val="18"/>
          <w:lang w:eastAsia="it-IT"/>
        </w:rPr>
        <w:br/>
        <w:t>Premere il pulsante MODE fino a raggiungere la visualizzazione dati dello schermo. (Vedi grafico (3) Dati di visualizzazione View)</w:t>
      </w:r>
      <w:r w:rsidRPr="006C3661">
        <w:rPr>
          <w:rFonts w:ascii="Arial" w:eastAsia="Times New Roman" w:hAnsi="Arial" w:cs="Arial"/>
          <w:color w:val="333333"/>
          <w:sz w:val="18"/>
          <w:szCs w:val="18"/>
          <w:lang w:eastAsia="it-IT"/>
        </w:rPr>
        <w:br/>
        <w:t>Utilizzare i tasti UP o DOWN per scorrere le varie informazioni presentate: * INGRESSO - tensione di ingresso di corrente dalla rete elettrica</w:t>
      </w:r>
      <w:r w:rsidRPr="006C3661">
        <w:rPr>
          <w:rFonts w:ascii="Arial" w:eastAsia="Times New Roman" w:hAnsi="Arial" w:cs="Arial"/>
          <w:color w:val="333333"/>
          <w:sz w:val="18"/>
          <w:szCs w:val="18"/>
          <w:lang w:eastAsia="it-IT"/>
        </w:rPr>
        <w:br/>
        <w:t>* USCITA - La tensione di uscita del caricabatterie durante la carica, o pacco tensione della batteria mentre si è connessi, ma non in carica</w:t>
      </w:r>
      <w:r w:rsidRPr="006C3661">
        <w:rPr>
          <w:rFonts w:ascii="Arial" w:eastAsia="Times New Roman" w:hAnsi="Arial" w:cs="Arial"/>
          <w:color w:val="333333"/>
          <w:sz w:val="18"/>
          <w:szCs w:val="18"/>
          <w:lang w:eastAsia="it-IT"/>
        </w:rPr>
        <w:br/>
        <w:t>* BAT. RES - La resistenza interna (IR) del pacco batteria in MW. (FINE maggior precisione di carica vicino. Temp colpisce letture)</w:t>
      </w:r>
      <w:r w:rsidRPr="006C3661">
        <w:rPr>
          <w:rFonts w:ascii="Arial" w:eastAsia="Times New Roman" w:hAnsi="Arial" w:cs="Arial"/>
          <w:color w:val="333333"/>
          <w:sz w:val="18"/>
          <w:szCs w:val="18"/>
          <w:lang w:eastAsia="it-IT"/>
        </w:rPr>
        <w:br/>
        <w:t>* TEMP e PEAK TEMP - Temp corrente, e Temp di picco registrati durante la carica (richiede il sensore di temperatura opzionale)</w:t>
      </w:r>
      <w:r w:rsidRPr="006C3661">
        <w:rPr>
          <w:rFonts w:ascii="Arial" w:eastAsia="Times New Roman" w:hAnsi="Arial" w:cs="Arial"/>
          <w:color w:val="333333"/>
          <w:sz w:val="18"/>
          <w:szCs w:val="18"/>
          <w:lang w:eastAsia="it-IT"/>
        </w:rPr>
        <w:br/>
        <w:t>* TEMPO DI CARICA, CORRENTE DI CARICA</w:t>
      </w:r>
      <w:r w:rsidRPr="006C3661">
        <w:rPr>
          <w:rFonts w:ascii="Arial" w:eastAsia="Times New Roman" w:hAnsi="Arial" w:cs="Arial"/>
          <w:color w:val="333333"/>
          <w:sz w:val="18"/>
          <w:szCs w:val="18"/>
          <w:lang w:eastAsia="it-IT"/>
        </w:rPr>
        <w:br/>
        <w:t>* TENSIONE CARICA DI PICCO (vedi tabella per schermi di altre informazioni disponibili in visualizzazione dati)</w:t>
      </w:r>
      <w:r w:rsidRPr="006C3661">
        <w:rPr>
          <w:rFonts w:ascii="Arial" w:eastAsia="Times New Roman" w:hAnsi="Arial" w:cs="Arial"/>
          <w:color w:val="333333"/>
          <w:sz w:val="18"/>
          <w:szCs w:val="18"/>
          <w:lang w:eastAsia="it-IT"/>
        </w:rPr>
        <w:br/>
        <w:t>4</w:t>
      </w:r>
      <w:r w:rsidRPr="006C3661">
        <w:rPr>
          <w:rFonts w:ascii="Arial" w:eastAsia="Times New Roman" w:hAnsi="Arial" w:cs="Arial"/>
          <w:color w:val="333333"/>
          <w:sz w:val="18"/>
          <w:szCs w:val="18"/>
          <w:lang w:eastAsia="it-IT"/>
        </w:rPr>
        <w:br/>
        <w:t>---- MODE BILANCIATORE (solo tipi di Litio)</w:t>
      </w:r>
      <w:r w:rsidRPr="006C3661">
        <w:rPr>
          <w:rFonts w:ascii="Arial" w:eastAsia="Times New Roman" w:hAnsi="Arial" w:cs="Arial"/>
          <w:color w:val="333333"/>
          <w:sz w:val="18"/>
          <w:szCs w:val="18"/>
          <w:lang w:eastAsia="it-IT"/>
        </w:rPr>
        <w:br/>
        <w:t>Provalo con un pacco batterie al litio che ha il connettore giusto bilanciamento allegato. Collegare il caricabatterie ad una appropriata alimentazione DC, e collegare i connettori principali e l'equilibrio per il gruppo batterie a ricarica come descritto in precedenza.</w:t>
      </w:r>
      <w:r w:rsidRPr="006C3661">
        <w:rPr>
          <w:rFonts w:ascii="Arial" w:eastAsia="Times New Roman" w:hAnsi="Arial" w:cs="Arial"/>
          <w:color w:val="333333"/>
          <w:sz w:val="18"/>
          <w:szCs w:val="18"/>
          <w:lang w:eastAsia="it-IT"/>
        </w:rPr>
        <w:br/>
        <w:t>Premere il pulsante MODE fino a raggiungere la schermata della modalità BILANCIATORE. * Premere GIU una volta per raggiungere la schermata selezionare la tensione. Questa schermata mostra semplicemente una tensione molto accurata per ogni cella del pacco, a sua volta. Vedrete [1CL] in alto a destra, e una tensione visualizzata sotto, con tre cifre decimali, ad esempio: 3,982.</w:t>
      </w:r>
      <w:r w:rsidRPr="006C3661">
        <w:rPr>
          <w:rFonts w:ascii="Arial" w:eastAsia="Times New Roman" w:hAnsi="Arial" w:cs="Arial"/>
          <w:color w:val="333333"/>
          <w:sz w:val="18"/>
          <w:szCs w:val="18"/>
          <w:lang w:eastAsia="it-IT"/>
        </w:rPr>
        <w:br/>
        <w:t>* Premere il tasto ENTER per rendere il [1CL] flash, e UP per vedere la tensione per la seconda cella, terza cella, ecc ... * Dopo aver visto la tensione per l'ultima cella nel pacchetto, premere DOWN per raggiungere la schermata successiva: AVG. V mostra la tensione media per cellulare, tutto il pacchetto intero.</w:t>
      </w:r>
      <w:r w:rsidRPr="006C3661">
        <w:rPr>
          <w:rFonts w:ascii="Arial" w:eastAsia="Times New Roman" w:hAnsi="Arial" w:cs="Arial"/>
          <w:color w:val="333333"/>
          <w:sz w:val="18"/>
          <w:szCs w:val="18"/>
          <w:lang w:eastAsia="it-IT"/>
        </w:rPr>
        <w:br/>
        <w:t>V. GAP mostra la differenza tra la massima e minima cellule volt nella confezione</w:t>
      </w:r>
      <w:r w:rsidRPr="006C3661">
        <w:rPr>
          <w:rFonts w:ascii="Arial" w:eastAsia="Times New Roman" w:hAnsi="Arial" w:cs="Arial"/>
          <w:color w:val="333333"/>
          <w:sz w:val="18"/>
          <w:szCs w:val="18"/>
          <w:lang w:eastAsia="it-IT"/>
        </w:rPr>
        <w:br/>
        <w:t>* Premere il pulsante DOWN per raggiungere la schermata successiva, che mostra la tensione di ogni cella del pacco a due cifre decimali (x.xxV).</w:t>
      </w:r>
      <w:r w:rsidRPr="006C3661">
        <w:rPr>
          <w:rFonts w:ascii="Arial" w:eastAsia="Times New Roman" w:hAnsi="Arial" w:cs="Arial"/>
          <w:color w:val="333333"/>
          <w:sz w:val="18"/>
          <w:szCs w:val="18"/>
          <w:lang w:eastAsia="it-IT"/>
        </w:rPr>
        <w:br/>
        <w:t>Premere il tasto ENTER per due secondi. Vedrete INIZIO BALANCE / SOLO MODE - SYNC MODE</w:t>
      </w:r>
      <w:r w:rsidRPr="006C3661">
        <w:rPr>
          <w:rFonts w:ascii="Arial" w:eastAsia="Times New Roman" w:hAnsi="Arial" w:cs="Arial"/>
          <w:color w:val="333333"/>
          <w:sz w:val="18"/>
          <w:szCs w:val="18"/>
          <w:lang w:eastAsia="it-IT"/>
        </w:rPr>
        <w:br/>
        <w:t>--- Se si utilizza una porta sola. Utilizzare UP o DOWN per selezionare MODO SOLO. Tenere premuto il tasto ENTER, il caricabatterie controllare la batteria, e poi ti chiederà di confermare il numero di celle nel pacco. Se è corretta, premere INVIO una volta per avviare l'equilibrio di ricarica.</w:t>
      </w:r>
      <w:r w:rsidRPr="006C3661">
        <w:rPr>
          <w:rFonts w:ascii="Arial" w:eastAsia="Times New Roman" w:hAnsi="Arial" w:cs="Arial"/>
          <w:color w:val="333333"/>
          <w:sz w:val="18"/>
          <w:szCs w:val="18"/>
          <w:lang w:eastAsia="it-IT"/>
        </w:rPr>
        <w:br/>
        <w:t>--- Se si utilizza DUO o NET 2x insieme, e vuole un equilibrio fra due confezioni (dello stesso tipo e capacità) come una singola unità - come 4S VX4000 e VX4000 5S per fare un 9S collegate in serie volo pacchetto di attesa premuto il tasto ENTER e DOWN per passare dalla modalità SOLO a SYNC MODE. Tenere premuto il tasto ENTER per avviare BATTERY CHECK. Il numero di celle in ogni confezione sarà mostrato uno sopra l'altro. Se entrambi sono corretti, premere INVIO per iniziare il bilanciamento.</w:t>
      </w:r>
      <w:r w:rsidRPr="006C3661">
        <w:rPr>
          <w:rFonts w:ascii="Arial" w:eastAsia="Times New Roman" w:hAnsi="Arial" w:cs="Arial"/>
          <w:color w:val="333333"/>
          <w:sz w:val="18"/>
          <w:szCs w:val="18"/>
          <w:lang w:eastAsia="it-IT"/>
        </w:rPr>
        <w:br/>
        <w:t>Dopo bilanciamento è iniziato, è possibile restituire (con UP o DOWN) alla schermata che mostra tutte le tensioni delle celle insieme. Cellule che sono più alti in tensione mostrerà il punto decimale si alternano a una forma quadrata più grande, indicando che queste cellule sono dello scarico, mentre le cellule tensione più bassa non lo sono. Tenere premuto il tasto ENTER per fermare il bilanciamento in qualsiasi momento.</w:t>
      </w:r>
      <w:r w:rsidRPr="006C3661">
        <w:rPr>
          <w:rFonts w:ascii="Arial" w:eastAsia="Times New Roman" w:hAnsi="Arial" w:cs="Arial"/>
          <w:color w:val="333333"/>
          <w:sz w:val="18"/>
          <w:szCs w:val="18"/>
          <w:lang w:eastAsia="it-IT"/>
        </w:rPr>
        <w:br/>
        <w:t>NOTA! SYNC modalità di ricarica (selezionato in modo simile a SYNC BILANCIAMENTO sopra) è destinato ad essere utilizzato solo con due confezioni della stessa marca, capacità, tipo, e la storia del ciclo di vita! Ad esempio, due confezioni di CX5000 ai polimeri di litio 4S acquistato allo stesso tempo e utilizzati insieme come un pacchetto volo 8S in serie quando si vola un particolare modello. All'inizio della carica SYNC MODE, entrambi i pacchetti dovrebbero essere più o meno allo stato scarico stesso. Altrimenti, dovresti modalità di carica SOLO separatamente ogni pacchetto, e quando entrambi sono fatto uso MODE bilanciamento SYNC prima di collegare in serie per il volo.</w:t>
      </w:r>
      <w:r w:rsidRPr="006C3661">
        <w:rPr>
          <w:rFonts w:ascii="Arial" w:eastAsia="Times New Roman" w:hAnsi="Arial" w:cs="Arial"/>
          <w:color w:val="333333"/>
          <w:sz w:val="18"/>
          <w:szCs w:val="18"/>
          <w:lang w:eastAsia="it-IT"/>
        </w:rPr>
        <w:br/>
        <w:t>---- USER SETUP (queste impostazioni sono "sticky" fino a quando non vengono nuovamente modificate)</w:t>
      </w:r>
      <w:r w:rsidRPr="006C3661">
        <w:rPr>
          <w:rFonts w:ascii="Arial" w:eastAsia="Times New Roman" w:hAnsi="Arial" w:cs="Arial"/>
          <w:color w:val="333333"/>
          <w:sz w:val="18"/>
          <w:szCs w:val="18"/>
          <w:lang w:eastAsia="it-IT"/>
        </w:rPr>
        <w:br/>
        <w:t>Premere il pulsante MODE fino a raggiungere la predisposizione dell'utente - schermo MODE TEMP.</w:t>
      </w:r>
      <w:r w:rsidRPr="006C3661">
        <w:rPr>
          <w:rFonts w:ascii="Arial" w:eastAsia="Times New Roman" w:hAnsi="Arial" w:cs="Arial"/>
          <w:color w:val="333333"/>
          <w:sz w:val="18"/>
          <w:szCs w:val="18"/>
          <w:lang w:eastAsia="it-IT"/>
        </w:rPr>
        <w:br/>
        <w:t>* Premere il tasto ENTER e usare i tasti SU o GIU 'per selezionare la visualizzazione della temperatura in gradi Fahrenheit o Celsius Premere DOWN per scorrere le schermate seguenti, e poi INVIO UP o DOWN per modificare le impostazioni su ogni schermo:</w:t>
      </w:r>
      <w:r w:rsidRPr="006C3661">
        <w:rPr>
          <w:rFonts w:ascii="Arial" w:eastAsia="Times New Roman" w:hAnsi="Arial" w:cs="Arial"/>
          <w:color w:val="333333"/>
          <w:sz w:val="18"/>
          <w:szCs w:val="18"/>
          <w:lang w:eastAsia="it-IT"/>
        </w:rPr>
        <w:br/>
        <w:t>* SOUND schermo BUTTON - ON o OFF</w:t>
      </w:r>
      <w:r w:rsidRPr="006C3661">
        <w:rPr>
          <w:rFonts w:ascii="Arial" w:eastAsia="Times New Roman" w:hAnsi="Arial" w:cs="Arial"/>
          <w:color w:val="333333"/>
          <w:sz w:val="18"/>
          <w:szCs w:val="18"/>
          <w:lang w:eastAsia="it-IT"/>
        </w:rPr>
        <w:br/>
        <w:t>* TEMPO DI FINITURA schermo SOUND - OFF, ON (continuo), 1 minuto, 15 secondi, 5 secondi</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t>* FINISH schermo MELODY SOUND - Scelte 1 a 10 (Will anche giocare ogni melodia) LIPO * MAX C schermo - Scelte di 1C a 5C in passi 1C, 2C di default. Consente di limitare carica LiPo max C-rate come volete.</w:t>
      </w:r>
      <w:r w:rsidRPr="006C3661">
        <w:rPr>
          <w:rFonts w:ascii="Arial" w:eastAsia="Times New Roman" w:hAnsi="Arial" w:cs="Arial"/>
          <w:color w:val="333333"/>
          <w:sz w:val="18"/>
          <w:szCs w:val="18"/>
          <w:lang w:eastAsia="it-IT"/>
        </w:rPr>
        <w:br/>
        <w:t>* TENSIONE DI ALIMENTAZIONE schermo - Imposta limite massimo INPUT watt (primaria per unità di tensione variabile solo PS)</w:t>
      </w:r>
      <w:r w:rsidRPr="006C3661">
        <w:rPr>
          <w:rFonts w:ascii="Arial" w:eastAsia="Times New Roman" w:hAnsi="Arial" w:cs="Arial"/>
          <w:color w:val="333333"/>
          <w:sz w:val="18"/>
          <w:szCs w:val="18"/>
          <w:lang w:eastAsia="it-IT"/>
        </w:rPr>
        <w:br/>
        <w:t>* Schermo Corrente di alimentazione POWER - Imposta alla corrente nominale (A) dalla fonte di alimentazione [set a 40A se la batteria auto]</w:t>
      </w:r>
      <w:r w:rsidRPr="006C3661">
        <w:rPr>
          <w:rFonts w:ascii="Arial" w:eastAsia="Times New Roman" w:hAnsi="Arial" w:cs="Arial"/>
          <w:color w:val="333333"/>
          <w:sz w:val="18"/>
          <w:szCs w:val="18"/>
          <w:lang w:eastAsia="it-IT"/>
        </w:rPr>
        <w:br/>
        <w:t>POWER * schermo CONDIVISIONE - Impostare la percentuale condivisa per le due uscite della batteria (dettagli sotto)</w:t>
      </w:r>
      <w:r w:rsidRPr="006C3661">
        <w:rPr>
          <w:rFonts w:ascii="Arial" w:eastAsia="Times New Roman" w:hAnsi="Arial" w:cs="Arial"/>
          <w:color w:val="333333"/>
          <w:sz w:val="18"/>
          <w:szCs w:val="18"/>
          <w:lang w:eastAsia="it-IT"/>
        </w:rPr>
        <w:br/>
        <w:t>Tensione di alimentazione di corrente e insieme costituiscono Load Control PS. NET EOS &amp; serie DUO sono caricabatterie estremamente potente, e può - in particolare durante la ricarica ad alta tensione pacchi con impostazioni ad alta velocità - tirare più amperaggio di molti alimentatori in grado di fornire. Per evitare di stressare il PS e gli oneri di rescisso anticipatamente, si può dire il caricabatterie la valutazione della vostra offerta, per limitare il carico sulla fornitura. Se si trova il PS è ancora in sovraccarico, ridurre l'impostazione di ALIMENTAZIONE CORRENTE fino a quando il problema scompare (o comprare una più forte unità di alimentazione!). * Hai un fisso di tensione AC / DC PS con 20A Voto: Impostare PS CORRENTE a 20A (o meno). * Hai un AC / DC PS con una tensione variabile da 12V-18V, e limitare 300W: Impostare la fornitura a 18V, impostare TENSIONE PS a 18V, impostare CORRENTE per 300W/18 PS = ~ 16A (o meno).</w:t>
      </w:r>
      <w:r w:rsidRPr="006C3661">
        <w:rPr>
          <w:rFonts w:ascii="Arial" w:eastAsia="Times New Roman" w:hAnsi="Arial" w:cs="Arial"/>
          <w:color w:val="333333"/>
          <w:sz w:val="18"/>
          <w:szCs w:val="18"/>
          <w:lang w:eastAsia="it-IT"/>
        </w:rPr>
        <w:br/>
        <w:t>CARICA BATTERIA - DETTAGLIO EXTENDED consultare la documentazione o etichette fornite con la batteria per determinare la corretta impostazione di capacità. E 'molto importante per ottenere questo diritto, come il caricabatterie utilizza l'impostazione capacità di determinare il tasso nominale di carica (amperaggio), percentuale TCS, e la terminazione di sicurezza. Impostazioni errate potrebbero danneggiare la batteria, e potrebbe anche causare un incidente. ----- Per la capacità del litio tipo viene selezionato in mAh. La selezione avviene a scatti di 100mAh. CORRENTE è impostato in Ampere (in CHG schermata corrente), così mAh dividere per 1000 per ottenere amperaggio. Per 700mAh, la corrente è 0,7 per 1C, fino a 1,4 A per 2C ecc Per un pacco da 1800mAh poi, 1.8A per 1C, 2C e 3,6 A per e così via. ----- Polimeri di litio (3,7 V) vs Ioni di litio (3,6 V) Si prega di essere assolutamente sicuri che correttamente identificare il tipo di batteria al litio si carica, la capacità in mAh, e il numero di celle collegate in serie e il pacchetto di tensione! Ioni di litio (3,6 V nominali) non dovrebbe mai superare di carica 1C. Non ricaricare Li Ion 3.6V tipi di modalità di carica LIPO 3.7V!</w:t>
      </w:r>
      <w:r w:rsidRPr="006C3661">
        <w:rPr>
          <w:rFonts w:ascii="Arial" w:eastAsia="Times New Roman" w:hAnsi="Arial" w:cs="Arial"/>
          <w:color w:val="333333"/>
          <w:sz w:val="18"/>
          <w:szCs w:val="18"/>
          <w:lang w:eastAsia="it-IT"/>
        </w:rPr>
        <w:br/>
        <w:t>----- LiFePO4 Celle: (A123, ecc) Il LiFePO4 di carica / scarica modalità sono destinati per celle con 3.3V nominali prodotte dalla A123 Società, Hyperion, o altre marche celle LiFePO4 che sono riconosciute per essere di buona qualità da ben noti costruttori. Nella modalità memoria, scegliere LIFE per BATT TYPE, per la carica tali cellule. La modalità di carica LIFE possono lavorare con "no-brand" celle LiFePO4 3,3 V di tensione nominale, ma Hyperion ha trovato qualche "staccare" le cellule nel mercato di qualità molto discutibile. I clienti che utilizzano modalità di LIFE (LiFePO4 mode) per caricare tali celle senza marca assume tutti i rischi.</w:t>
      </w:r>
      <w:r w:rsidRPr="006C3661">
        <w:rPr>
          <w:rFonts w:ascii="Arial" w:eastAsia="Times New Roman" w:hAnsi="Arial" w:cs="Arial"/>
          <w:color w:val="333333"/>
          <w:sz w:val="18"/>
          <w:szCs w:val="18"/>
          <w:lang w:eastAsia="it-IT"/>
        </w:rPr>
        <w:br/>
        <w:t>5</w:t>
      </w:r>
      <w:r w:rsidRPr="006C3661">
        <w:rPr>
          <w:rFonts w:ascii="Arial" w:eastAsia="Times New Roman" w:hAnsi="Arial" w:cs="Arial"/>
          <w:color w:val="333333"/>
          <w:sz w:val="18"/>
          <w:szCs w:val="18"/>
          <w:lang w:eastAsia="it-IT"/>
        </w:rPr>
        <w:br/>
        <w:t>LiFePO4 (LIFE) CHG CORRENTE (A) impostazione: la EOS NET / DUO NON limite massimo di velocità di carica per LiFePO4 in base alla capacità. E 'la nostra posizione che ~ tasso 4C è il MAX obiettivo per Hyperion o LiFe A123, al momento della stesura. Consultare la documentazione del produttore della batteria LiFePO4 per altri tipi. NiCd e NiMH: Impostare BATT TYPE dallo schermo MEMORIA MODE come abbiamo fatto prima nell'esempio LiPo. Consultare la documentazione del produttore della batteria per determinare le impostazioni corrette per la tensione, la capacità, e CHG CORRENTE. In aggiunta alle impostazioni di carica abbiamo già visto in modalità LiPo, tre impostazioni aggiuntive esistono per i tipi di batterie NiCd e NiMH. Questi sono sostanzialmente "esperto" delle impostazioni, e deve essere lasciato a default se non si sa perché vuoi cambiarle: SENS PEAK (picco di sensibilità - Delta V) - di default per NiCd è 7mV / C e NiMH è 5mV / MANTENIMENTO C - serie una bassa corrente a cui il caricabatterie continuerà a caricare il pacco dopo la carica normale è finita</w:t>
      </w:r>
      <w:r w:rsidRPr="006C3661">
        <w:rPr>
          <w:rFonts w:ascii="Arial" w:eastAsia="Times New Roman" w:hAnsi="Arial" w:cs="Arial"/>
          <w:color w:val="333333"/>
          <w:sz w:val="18"/>
          <w:szCs w:val="18"/>
          <w:lang w:eastAsia="it-IT"/>
        </w:rPr>
        <w:br/>
        <w:t>PEAK RITARDO - breve intervallo dopo il picco rilevato durante il quale il caricabatterie continuerà a caricare prima di terminare</w:t>
      </w:r>
      <w:r w:rsidRPr="006C3661">
        <w:rPr>
          <w:rFonts w:ascii="Arial" w:eastAsia="Times New Roman" w:hAnsi="Arial" w:cs="Arial"/>
          <w:color w:val="333333"/>
          <w:sz w:val="18"/>
          <w:szCs w:val="18"/>
          <w:lang w:eastAsia="it-IT"/>
        </w:rPr>
        <w:br/>
        <w:t>AVVIO DI CARICA / SELEZIONE DEL TIPO DI CARICA: Dopo aver impostato i parametri di carica MEMORIA MODE, tenendo premuto INVIO porta a una sub-menu con tre opzioni per NiCd / NiMH tipo di carica. Premere ENTER una volta per avviare il lampeggiamento impostazione corrente e utilizzare DOWN per scorrere le tre scelte. Tenere premuto il tasto START, dopo la selezione per avviare la carica.</w:t>
      </w:r>
      <w:r w:rsidRPr="006C3661">
        <w:rPr>
          <w:rFonts w:ascii="Arial" w:eastAsia="Times New Roman" w:hAnsi="Arial" w:cs="Arial"/>
          <w:color w:val="333333"/>
          <w:sz w:val="18"/>
          <w:szCs w:val="18"/>
          <w:lang w:eastAsia="it-IT"/>
        </w:rPr>
        <w:br/>
        <w:t>AUTOMATICO - Essenzialmente ignora le impostazioni per la corrente, ma oneri al tasso determinato dalla resistenza interna della batteria. Particolarmente utile quando non si sa quali impostazioni si dovrebbe fare per mancanza di documentazione.</w:t>
      </w:r>
      <w:r w:rsidRPr="006C3661">
        <w:rPr>
          <w:rFonts w:ascii="Arial" w:eastAsia="Times New Roman" w:hAnsi="Arial" w:cs="Arial"/>
          <w:color w:val="333333"/>
          <w:sz w:val="18"/>
          <w:szCs w:val="18"/>
          <w:lang w:eastAsia="it-IT"/>
        </w:rPr>
        <w:br/>
        <w:t>LINEARE - Oneri a qualsiasi tasso di aver selezionato dall'inizio alla fine (se il caricabatterie non rileva alcun problema con le impostazioni).</w:t>
      </w:r>
      <w:r w:rsidRPr="006C3661">
        <w:rPr>
          <w:rFonts w:ascii="Arial" w:eastAsia="Times New Roman" w:hAnsi="Arial" w:cs="Arial"/>
          <w:color w:val="333333"/>
          <w:sz w:val="18"/>
          <w:szCs w:val="18"/>
          <w:lang w:eastAsia="it-IT"/>
        </w:rPr>
        <w:br/>
        <w:t>NORMALE - Spese secondo le impostazioni del tuo TASSO ma usa un algoritmo intelligente per alterare corrente, se necessario durante la carica.</w:t>
      </w:r>
      <w:r w:rsidRPr="006C3661">
        <w:rPr>
          <w:rFonts w:ascii="Arial" w:eastAsia="Times New Roman" w:hAnsi="Arial" w:cs="Arial"/>
          <w:color w:val="333333"/>
          <w:sz w:val="18"/>
          <w:szCs w:val="18"/>
          <w:lang w:eastAsia="it-IT"/>
        </w:rPr>
        <w:br/>
        <w:t>Batterie al piombo: Pb Set per BATT TYPE, tensione corretta lo schermo BATT VOLT e gli Ah lo schermo CAPACITA 'BATT, amperaggio e lo schermo CHG CURRENT. Cambia VOLT CARICA se richiesto per il tipo di batteria. Consultare la documentazione del produttore della batteria per determinare queste impostazioni. TENSIONE FLOAT mantiene la batteria pre-impostati di tensione dopo la carica normale è finito. TENSIONE FLOAT verranno applicate solo fino a quando l'impostazione TIMER DI SICUREZZA è trascorso. Se si desidera mantenere la batteria PB a stabilire FLOAT TENSIONE a tempo indeterminato, girare TIMER SICUREZZA su OFF.</w:t>
      </w:r>
      <w:r w:rsidRPr="006C3661">
        <w:rPr>
          <w:rFonts w:ascii="Arial" w:eastAsia="Times New Roman" w:hAnsi="Arial" w:cs="Arial"/>
          <w:color w:val="333333"/>
          <w:sz w:val="18"/>
          <w:szCs w:val="18"/>
          <w:lang w:eastAsia="it-IT"/>
        </w:rPr>
        <w:br/>
        <w:t>TCS Feature (Capacità% Terminale di selezione per i tipi di batterie al litio) TCS ha due impostazioni:% CAPACITA 'TCS, TCS ed azione finale. * L'impostazione CAPACITA 'TCS è stato selezionato dalla schermata di memoria premendo il tasto UP quattro volte (o DOWN sette volte). Capacità TCS può essere impostata dal 50% al 100% in incrementi del 5% (di default è 100%, una carica completa). Il caricabatterie utilizza le impostazioni per la capacità della batteria, oltre alle misurazioni e calcoli sofisticati per fare una stima di chiudere per la capacità attualmente in carica il pacco durante la ricarica.</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t>* AZIONE FINE TCS può essere impostata su CONTINUA (default) e STOP. Se CONTINUE, quando TCS% è stato raggiunto per le impostazioni 50% al 95%, il caricabatterie "beep" 10 volte, ma continuano la carica al 100% fino all'arresto. Se ACTION TCS è impostato su STOP, il caricabatterie si ferma la carica a tale impostazione TCS e - se il bilanciamento è completo - poi dare COMPLETO (END) Buzzer in base alle impostazioni buzzer. (O proseguire fino equilibrato, poi dare buzzer End)</w:t>
      </w:r>
      <w:r w:rsidRPr="006C3661">
        <w:rPr>
          <w:rFonts w:ascii="Arial" w:eastAsia="Times New Roman" w:hAnsi="Arial" w:cs="Arial"/>
          <w:color w:val="333333"/>
          <w:sz w:val="18"/>
          <w:szCs w:val="18"/>
          <w:lang w:eastAsia="it-IT"/>
        </w:rPr>
        <w:br/>
        <w:t>Ci sono tre buone ragioni per cui si potrebbe desiderare di caricare una batteria al litio a qualcosa di meno di piena capacità: * La prima è per la conservazione a lungo termine. Le batterie al litio sono più memorizzate dopo la ricarica al 50% ~ 60% della capacità nominale. Tuttavia, piuttosto che utilizzare TCS per questo obiettivo, è più facile e meglio usare sempre la funzione MODE STORE. MODE STORE automaticamente cariche o scariche misura necessaria a raggiungere il 60% TCS, poi si ferma. * Il secondo obiettivo è quello di ottenere più tempo di volo durante una tipica giornata al campo, interrompendo la carica quando la batteria è del 90% al 95% del fondo, per esempio. A causa della CC / CV metodo con il quale LiPo pagano, per caricare la schiena ultimi mAh pochi nel pacchetto richiede molto più tempo rispetto ai primi mAh fatto ... Quindi, se si desidera ottenere in aria ASAP, e non mente un volo più breve quindi impostare TCS al 90% ~ 95% potrebbe risparmiare un bel po 'di tempo di carica. In questo caso si consiglia l'impostazione AZIONE FINE CONTINUA, in questo modo il caricabatterie suonerà 10 emette un segnale acustico quando TCS è raggiunto, in modo da poter interrompere la carica e volare. Se non prendere l'avvertimento, il caricabatterie continuerà a caricare a piena capacità, come misura di sicurezza nel caso tu abbia dimenticato che TCS sia impostato sotto del 100%. * La terza possibilità è che l'evidenza suggerisce che la carica al 90% ~ 95% può aumentare la durata della batteria del ciclo, rispetto al 100% accuse. Quindi in questo caso impostare ACTION TCS in STOP.</w:t>
      </w:r>
      <w:r w:rsidRPr="006C3661">
        <w:rPr>
          <w:rFonts w:ascii="Arial" w:eastAsia="Times New Roman" w:hAnsi="Arial" w:cs="Arial"/>
          <w:color w:val="333333"/>
          <w:sz w:val="18"/>
          <w:szCs w:val="18"/>
          <w:lang w:eastAsia="it-IT"/>
        </w:rPr>
        <w:br/>
        <w:t>Funzione di TVC (tensione di controllo Terminal per ogni slot di memoria, LIPO e LIFE) La funzione TVC permette la regolazione di tensione finale di carica per batterie LIPO e tipi di vita per ogni posizione di memoria:. 0 mV (di default, quindi nessun cambiamento Lipo = terminale 4.200V, VITA = terminale 3.600V)</w:t>
      </w:r>
      <w:r w:rsidRPr="006C3661">
        <w:rPr>
          <w:rFonts w:ascii="Arial" w:eastAsia="Times New Roman" w:hAnsi="Arial" w:cs="Arial"/>
          <w:color w:val="333333"/>
          <w:sz w:val="18"/>
          <w:szCs w:val="18"/>
          <w:lang w:eastAsia="it-IT"/>
        </w:rPr>
        <w:br/>
        <w:t>5 mV a +80 mV (5mV passi, in modo LIPO ad esempio termina a 4.205V 4.280V ~)-5 mV a 20 mV (passi 5mV, così LIPO ad esempio termina a 4.195V 4.180V ~) la funzione TVC si trova in ogni memoria slot per Lipo e la vita, sotto schermata di impostazione AZIONE TCS. Notare che le impostazioni TCV sono mantenuti, come le impostazioni della memoria, quando il caricabatterie è spento. Essere sicuri che questa impostazione sia corretta prima di utilizzare qualsiasi slot di memoria o LIPO VITA (Default TVC = 0 mV fortemente consigliato). Nota: Dopo la conferma conta delle cellule e START per LIPO / VITA carica, se l'impostazione TVC non è predefinita, l'attuale impostazione TVC sarà mostrato per alcuni secondi prima che il caricatore inizia la carica. Assicurati di notare l'impostazione TVC visualizzati in questo momento, e interrompere la carica per ripristinare TVC di default ogni volta che lo si desidera. Usa per FUNZIONE TVC: 5mV-to-20mV: Tensione Terminal riduzione dovrebbe essere fatto soltanto in caso di tensione di cella MISURATI a vostra batteria (con una qualità digitale voltmetro) mostra la tensione terminale superiore a 4.2V per Lipo (o 3.6V di default per LIFE/A123 tipi). Questo agisce essenzialmente come una funzione di calibrazione, e dovrebbe essere normalmente non necessarie quando si utilizzano EOS standard, fornito porta di uscita e imbracature equilibrio. Tuttavia, se avete fatto la vostra sfrutta proprio più a lungo, la lunghezza supplementare porta crea la possibilità di una maggiore resistenza indotta, e quindi una lettura alla carica inferiore a quello effettivamente trovato la batteria. Ciò potrebbe causare un eccesso di tensione di carica. Se trovate tensione del terminale oltre 4.2V/cell per qualsiasi cella LIPO, ridurre impostazione TVC in ogni posizione di memoria fino a quando la tensione controllata delle cellule max (a batterie) è a 4,2 V o inferiore se LIPO, o 3,6 V o inferiore se VITA. 5 mV a +80 mV: Possibilità di impostare tensione del terminale sopra default è solo su richiesta di vettura da competizione, imbarcazioni, aerei e gli utenti, e solo se la gara sanziona corpo permette di tensione di terminale per Lipo sopra 4.2V, o LIFE (A123) al di sopra 3.6V. Nessun produttore di batterie LIPO o venditore consiglia o tensione del terminale permette di essere superiore a 4.200V, a nostra conoscenza.</w:t>
      </w:r>
      <w:r w:rsidRPr="006C3661">
        <w:rPr>
          <w:rFonts w:ascii="Arial" w:eastAsia="Times New Roman" w:hAnsi="Arial" w:cs="Arial"/>
          <w:color w:val="333333"/>
          <w:sz w:val="18"/>
          <w:szCs w:val="18"/>
          <w:lang w:eastAsia="it-IT"/>
        </w:rPr>
        <w:br/>
        <w:t>6</w:t>
      </w:r>
      <w:r w:rsidRPr="006C3661">
        <w:rPr>
          <w:rFonts w:ascii="Arial" w:eastAsia="Times New Roman" w:hAnsi="Arial" w:cs="Arial"/>
          <w:color w:val="333333"/>
          <w:sz w:val="18"/>
          <w:szCs w:val="18"/>
          <w:lang w:eastAsia="it-IT"/>
        </w:rPr>
        <w:br/>
        <w:t>Hyperion non raccomanda o consentire G3 Tensione Lipo Terminal di essere superiore a 4.200V. Pertanto, qualsiasi impostazione + 0 mV sopra invalida la garanzia per il vostro pacco batteria LIPO. Ogni volta che tutte le celle di una mostra pacco sbuffando, sovra-tensione di carica (o grave eccesso di scarico) è indicato e garanzia non sarà onorato. ATTENZIONE! Impostando il TVC a qualsiasi situazione positiva sopra 0 mV, si assume ogni responsabilità per i danni alla batteria, incendi, lesioni, e qualsiasi altra perdita che possono derivarne. Se non sei d'accordo di accettare tutti i rischi, non utilizzate il caricabatterie fino TUTTE LE POSIZIONI DI MEMORIA hai attivato per 0mV posizione TVC! Inoltre, è vostra responsabilità di assicurarsi che nessun altro usa il caricabatterie se TVC è impostato maggiore di 0 mV, e per azzerare tutte le posizioni di memoria per impostazione predefinita TVC 0mV prima di vendere il caricabatterie o dare ad altri. Impostazioni positivo (+5 mV o superiore) può essere desiderato dai piloti alla ricerca di un vantaggio competitivo, e quindi + TVC è stato richiesto come caratteristica di corridori. Tuttavia, è la posizione ufficiale di Hyperion che i corpi Concorso Sanzioni sono irresponsabili nel permettere sovra-tensione di carica tramite i loro Rulebook, e quindi che entrambi gli utenti ed i loro corpi sanzionare il solo responsabile per qualsiasi perdita, danno o lesioni che possono verificarsi a causa di sovra-tensione di carica delle batterie. Diciamolo ancora una volta: se si desidera utilizzare le impostazioni Positivo TVC, è possibile fare questa scelta. Ma SOLO se personalmente lo ritengono auspicabile, e sta assumendo PIENA RESPONSABILITA 'per qualsiasi risultato che possa sorgere. Vi invitiamo a petizione tuo corpo sanzionatorio per fermare permettendo tensioni LIPO terminale in eccesso di 4.200V, che sono entrambi potenzialmente pericolosi e senza un significativo beneficio, crediamo.</w:t>
      </w:r>
      <w:r w:rsidRPr="006C3661">
        <w:rPr>
          <w:rFonts w:ascii="Arial" w:eastAsia="Times New Roman" w:hAnsi="Arial" w:cs="Arial"/>
          <w:color w:val="333333"/>
          <w:sz w:val="18"/>
          <w:szCs w:val="18"/>
          <w:lang w:eastAsia="it-IT"/>
        </w:rPr>
        <w:br/>
        <w:t>NOTA: PB (piombo-acido) CARICA permette anche un TVC-come la regolazione (VOLT CARICA). In generale, PB devono essere caricate a 14,4 V impostazione. Tuttavia, il tipo di batteria (umida vs vs gel agm, ecc) e la temperatura ambiente può dettare una tensione di carica inferiore o superiore. Consultare il produttore di batterie PB per un consiglio, e utilizzare l'VOLT CARICA impostazione a proprio rischio. Se non avete informazioni sul tipo di PB batteria si carica, usare 14.0V impostazione CARICA VOLT.</w:t>
      </w:r>
      <w:r w:rsidRPr="006C3661">
        <w:rPr>
          <w:rFonts w:ascii="Arial" w:eastAsia="Times New Roman" w:hAnsi="Arial" w:cs="Arial"/>
          <w:color w:val="333333"/>
          <w:sz w:val="18"/>
          <w:szCs w:val="18"/>
          <w:lang w:eastAsia="it-IT"/>
        </w:rPr>
        <w:br/>
        <w:t xml:space="preserve">Cura litio Per massimizzare il vostro investimento in pacchi batteria al litio, come segue: * SEMPRE Conservare le confezioni al 60% ~ 70% della capacità. Dopo una giornata di volo, utilizzare la modalità STORE per raggiungere questo obiettivo. E 'particolarmente dannoso per memorizzare i pacchi litio completamente cariche, e dovrebbe essere evitato </w:t>
      </w:r>
      <w:r w:rsidRPr="006C3661">
        <w:rPr>
          <w:rFonts w:ascii="Arial" w:eastAsia="Times New Roman" w:hAnsi="Arial" w:cs="Arial"/>
          <w:color w:val="333333"/>
          <w:sz w:val="18"/>
          <w:szCs w:val="18"/>
          <w:lang w:eastAsia="it-IT"/>
        </w:rPr>
        <w:lastRenderedPageBreak/>
        <w:t>per più di un paio d'ore al massimo. * Non scaricare mai le celle oltre il 90% della capacità (piano per l'80% max). MAI scaricare completamente pacchi litio.</w:t>
      </w:r>
      <w:r w:rsidRPr="006C3661">
        <w:rPr>
          <w:rFonts w:ascii="Arial" w:eastAsia="Times New Roman" w:hAnsi="Arial" w:cs="Arial"/>
          <w:color w:val="333333"/>
          <w:sz w:val="18"/>
          <w:szCs w:val="18"/>
          <w:lang w:eastAsia="it-IT"/>
        </w:rPr>
        <w:br/>
        <w:t>* STORE vostri pacchetti in un luogo fresco e relativamente asciutto. Vedi http://media.hyperion.hk/dn/g3lipo per i dettagli completi sulle pratiche migliori cure per le batterie Lipo prezioso. LIPO MAX C - Under menù USER SETUP troverete un ambiente per permettere l'impostazione di massima corrente di carica "C" per polimeri di litio (tipo 3.7v/cell) batterie, con opzioni di 1C a 5C (2C è predefinito). Si noti che C MAX raggiungibile dipende dalla Max Ampere e Watt Max valutazione del caricabatterie e pacco capacità / tensione. NOTA: E 'l'esclusiva responsabilità di determinare la SAFE Max C per il vostro pacco LiPo. HYPERION originale LCL, LCX, LVX, tipi lvz, 2C massima aliquota. HYPERION Generation 3 confezioni 25C/35C/45C, 6C massima aliquota HYPERION GENERATION3 5C pacchi Rx, 4C di carica massima (20C LiFe pacchi Rx = 5C di carica max) HYPERION G3 SWIFT CONFEZIONI AUTO - 6C corrente di carica massima (TUTTI I pacchi Hyperion G3 LIPO mai prodotto tasso 6C sostegno, indipendentemente dalla 2C o carica 5C avvertenze da apporre sulla confezione presto)</w:t>
      </w:r>
      <w:r w:rsidRPr="006C3661">
        <w:rPr>
          <w:rFonts w:ascii="Arial" w:eastAsia="Times New Roman" w:hAnsi="Arial" w:cs="Arial"/>
          <w:color w:val="333333"/>
          <w:sz w:val="18"/>
          <w:szCs w:val="18"/>
          <w:lang w:eastAsia="it-IT"/>
        </w:rPr>
        <w:br/>
        <w:t>Se si utilizzano diversi pacchetti di litio Hyperion, consultare la documentazione della batteria per i tassi di permesso C, prima del superamento di carica 1C. Se non si conosce la velocità di carica massima consentita per il vostro pacco, non superare mai i tassi di 1C. Net / Duo FAQ</w:t>
      </w:r>
      <w:r w:rsidRPr="006C3661">
        <w:rPr>
          <w:rFonts w:ascii="Arial" w:eastAsia="Times New Roman" w:hAnsi="Arial" w:cs="Arial"/>
          <w:color w:val="333333"/>
          <w:sz w:val="18"/>
          <w:szCs w:val="18"/>
          <w:lang w:eastAsia="it-IT"/>
        </w:rPr>
        <w:br/>
        <w:t>* La funzione di scarico dovrebbe essere 10A Max (5A per NET3-AD), ma quando ho scaricato il mio zaino ho avuto meno corrente. Perché? Entrambe le funzioni di carico e scarico sono limitate da due watt e amperaggio, si verifica per primo. Carica: maxes 180W e 15A per porta (DUO3) Scarico: 50W e arriva al massimo 10A per porta (DUO 3) - Se si sta scaricando un pacchetto che inizia a 10V, per esempio, l'iniziale corrente max (A) sarebbe: 50W / 10V = 5A (da notare che la tensione della batteria scende durante la scarica, la corrente si alzerà) - Se la carica del pacco che inizia a 10V, quindi massima corrente sarebbe: 180W/10V = 18A. MA corrente è limitata a 15A, in modo che il massimo si ottiene sarà 15A, dal momento che il limite di corrente viene raggiunto prima potenza limite ... NOTA ANCHE: Le batterie al litio uso CC / CV curve di carica, in modo corrente è sempre caduta la batteria diventa più carica. * Perché non dare il caricabatteria del buzzer END (o errore di controllo FLAT), anche se il pacco è stato attaccato da molto tempo? (Ho controllato e buzzer è impostato su ON)</w:t>
      </w:r>
      <w:r w:rsidRPr="006C3661">
        <w:rPr>
          <w:rFonts w:ascii="Arial" w:eastAsia="Times New Roman" w:hAnsi="Arial" w:cs="Arial"/>
          <w:color w:val="333333"/>
          <w:sz w:val="18"/>
          <w:szCs w:val="18"/>
          <w:lang w:eastAsia="it-IT"/>
        </w:rPr>
        <w:br/>
        <w:t>- LIPO / VITA: Molto probabilmente, è stata impostata una corrente di carica inferiore a 1C, e il caricabatterie non può terminare CC / CV, come richiesto in corso in quel punto è troppo bassa. Supponendo che la batteria è di qualità decente e condizione (se no, non lo si carica!) Non c'è motivo di carica a tassi inferiori a 1C. Carica di nuovo a 1C e osservare i risultati. Si noti inoltre che buzzer FINE NON suonerà fino a quando il caricabatterie raggiunge l'equilibrio delle cellule bersaglio. Per malamente fuori equilibrio pacchi o confezioni di grande capacità, questo potrebbe richiedere fino a un'ora.</w:t>
      </w:r>
      <w:r w:rsidRPr="006C3661">
        <w:rPr>
          <w:rFonts w:ascii="Arial" w:eastAsia="Times New Roman" w:hAnsi="Arial" w:cs="Arial"/>
          <w:color w:val="333333"/>
          <w:sz w:val="18"/>
          <w:szCs w:val="18"/>
          <w:lang w:eastAsia="it-IT"/>
        </w:rPr>
        <w:br/>
        <w:t>- NiCd / NiMH: Stessa risposta come Lipo/LifePO4 sopra (per un motivo diverso). Provare a caricare a un tasso superiore. Abbiamo scoperto che molti pacchi NiMH sul mercato oggi sono mal fatti, e non il segnale delta-v (che indica la carica finale) correttamente quando paga a tassi bassi, e talvolta anche a tariffe superiori. Provare a impostare delta-v nel menu caricabatterie ad un valore inferiore. Provare a caricare ad un tasso superiore (controllo della batteria per più di-temperatura!). Se non funziona, ottenere un pacchetto di cellule da un noto marchio di qualità (Sanyo, GP, ecc) e testare il caricabatterie.</w:t>
      </w:r>
      <w:r w:rsidRPr="006C3661">
        <w:rPr>
          <w:rFonts w:ascii="Arial" w:eastAsia="Times New Roman" w:hAnsi="Arial" w:cs="Arial"/>
          <w:color w:val="333333"/>
          <w:sz w:val="18"/>
          <w:szCs w:val="18"/>
          <w:lang w:eastAsia="it-IT"/>
        </w:rPr>
        <w:br/>
        <w:t>* Perché vedo "0" corrente che scorre durante la carica ad intervalli regolari? Si tratta di un caricabatterie "Pulse"?</w:t>
      </w:r>
      <w:r w:rsidRPr="006C3661">
        <w:rPr>
          <w:rFonts w:ascii="Arial" w:eastAsia="Times New Roman" w:hAnsi="Arial" w:cs="Arial"/>
          <w:color w:val="333333"/>
          <w:sz w:val="18"/>
          <w:szCs w:val="18"/>
          <w:lang w:eastAsia="it-IT"/>
        </w:rPr>
        <w:br/>
        <w:t>No, il caricabatterie si ferma semplicemente a intervalli di ricarica al fine di effettuare letture estremamente accurate di cella / pacco condizione.</w:t>
      </w:r>
      <w:r w:rsidRPr="006C3661">
        <w:rPr>
          <w:rFonts w:ascii="Arial" w:eastAsia="Times New Roman" w:hAnsi="Arial" w:cs="Arial"/>
          <w:color w:val="333333"/>
          <w:sz w:val="18"/>
          <w:szCs w:val="18"/>
          <w:lang w:eastAsia="it-IT"/>
        </w:rPr>
        <w:br/>
        <w:t>7</w:t>
      </w:r>
      <w:r w:rsidRPr="006C3661">
        <w:rPr>
          <w:rFonts w:ascii="Arial" w:eastAsia="Times New Roman" w:hAnsi="Arial" w:cs="Arial"/>
          <w:color w:val="333333"/>
          <w:sz w:val="18"/>
          <w:szCs w:val="18"/>
          <w:lang w:eastAsia="it-IT"/>
        </w:rPr>
        <w:br/>
        <w:t>Risoluzione dei problemi</w:t>
      </w:r>
      <w:r w:rsidRPr="006C3661">
        <w:rPr>
          <w:rFonts w:ascii="Arial" w:eastAsia="Times New Roman" w:hAnsi="Arial" w:cs="Arial"/>
          <w:color w:val="333333"/>
          <w:sz w:val="18"/>
          <w:szCs w:val="18"/>
          <w:lang w:eastAsia="it-IT"/>
        </w:rPr>
        <w:br/>
        <w:t>(1) Assicurarsi che la batteria si sta cercando di caricare e le impostazioni sulla partita caricabatterie. Tipo di batteria (come NiMH o LiPo), la capacità della batteria, numero di celle (tensione di carica), e di carica devono essere tutti corretti.</w:t>
      </w:r>
      <w:r w:rsidRPr="006C3661">
        <w:rPr>
          <w:rFonts w:ascii="Arial" w:eastAsia="Times New Roman" w:hAnsi="Arial" w:cs="Arial"/>
          <w:color w:val="333333"/>
          <w:sz w:val="18"/>
          <w:szCs w:val="18"/>
          <w:lang w:eastAsia="it-IT"/>
        </w:rPr>
        <w:br/>
        <w:t>(2) Controllare che l'ingresso dei cavi e cavi di uscita:</w:t>
      </w:r>
      <w:r w:rsidRPr="006C3661">
        <w:rPr>
          <w:rFonts w:ascii="Arial" w:eastAsia="Times New Roman" w:hAnsi="Arial" w:cs="Arial"/>
          <w:color w:val="333333"/>
          <w:sz w:val="18"/>
          <w:szCs w:val="18"/>
          <w:lang w:eastAsia="it-IT"/>
        </w:rPr>
        <w:br/>
        <w:t>* Avere connettori corretto e sono in buone condizioni * Non siano sfilacciati, indossati, tagliato o danneggiato</w:t>
      </w:r>
      <w:r w:rsidRPr="006C3661">
        <w:rPr>
          <w:rFonts w:ascii="Arial" w:eastAsia="Times New Roman" w:hAnsi="Arial" w:cs="Arial"/>
          <w:color w:val="333333"/>
          <w:sz w:val="18"/>
          <w:szCs w:val="18"/>
          <w:lang w:eastAsia="it-IT"/>
        </w:rPr>
        <w:br/>
        <w:t>* Siano di diametro adeguato (uscita 2.5mm, 14ga) * Sono giusta lunghezza &lt;= 30cm (12 ") sul lato di uscita</w:t>
      </w:r>
      <w:r w:rsidRPr="006C3661">
        <w:rPr>
          <w:rFonts w:ascii="Arial" w:eastAsia="Times New Roman" w:hAnsi="Arial" w:cs="Arial"/>
          <w:color w:val="333333"/>
          <w:sz w:val="18"/>
          <w:szCs w:val="18"/>
          <w:lang w:eastAsia="it-IT"/>
        </w:rPr>
        <w:br/>
        <w:t>(3) Collegare i connettori di ingresso del caricabatterie ad una batteria da automobile a 12V che è in buone condizioni e completamente carica. Muovere il clip terminale nel poli della batteria per assicurarsi di avere una buona connessione. Problemi di ricarica molti sono dovuti alla scarsa qualità o inadeguata switching AC-DC alimentatori, per cui questo test è necessario per eliminare quelle dalla lista dei sospetti.</w:t>
      </w:r>
      <w:r w:rsidRPr="006C3661">
        <w:rPr>
          <w:rFonts w:ascii="Arial" w:eastAsia="Times New Roman" w:hAnsi="Arial" w:cs="Arial"/>
          <w:color w:val="333333"/>
          <w:sz w:val="18"/>
          <w:szCs w:val="18"/>
          <w:lang w:eastAsia="it-IT"/>
        </w:rPr>
        <w:br/>
        <w:t>(4) Prova un'altra batteria per la ricarica. Se la batteria RC è in cattive condizioni, in scarica, o in qualche altro modo difettosa, il caricabatterie potrebbe correttamente rifiutarsi di caricarla in base agli algoritmi di sicurezza.</w:t>
      </w:r>
      <w:r w:rsidRPr="006C3661">
        <w:rPr>
          <w:rFonts w:ascii="Arial" w:eastAsia="Times New Roman" w:hAnsi="Arial" w:cs="Arial"/>
          <w:color w:val="333333"/>
          <w:sz w:val="18"/>
          <w:szCs w:val="18"/>
          <w:lang w:eastAsia="it-IT"/>
        </w:rPr>
        <w:br/>
        <w:t>(5) Provare un altro tipo di batteria RC. Per esempio, passare a una batteria NiMH se non si riescono a caricare le litio. Successo con un tipo, ma con un altro fallimento indica generalmente che il caricabatterie funzioni correttamente. Il tipo che fallisce è quasi certamente in cattive condizioni, cablato in modo errato, o il caricabatterie possono essere impostati correttamente.</w:t>
      </w:r>
      <w:r w:rsidRPr="006C3661">
        <w:rPr>
          <w:rFonts w:ascii="Arial" w:eastAsia="Times New Roman" w:hAnsi="Arial" w:cs="Arial"/>
          <w:color w:val="333333"/>
          <w:sz w:val="18"/>
          <w:szCs w:val="18"/>
          <w:lang w:eastAsia="it-IT"/>
        </w:rPr>
        <w:br/>
        <w:t>(6) Contattate il vostro rivenditore con tutti i dettagli e la descrizione del problema, tra cui il tipo di sorgente di potenza in ingresso, tipo di batteria RC e conta delle cellule, e la storia del caricatore - che è, è stato il caricabatterie funzioni correttamente prima, o non da nuova condizione?</w:t>
      </w:r>
      <w:r w:rsidRPr="006C3661">
        <w:rPr>
          <w:rFonts w:ascii="Arial" w:eastAsia="Times New Roman" w:hAnsi="Arial" w:cs="Arial"/>
          <w:color w:val="333333"/>
          <w:sz w:val="18"/>
          <w:szCs w:val="18"/>
          <w:lang w:eastAsia="it-IT"/>
        </w:rPr>
        <w:br/>
        <w:t>(7) Ho un ERRORE DEL CIRCUITO DI USCITA * Assicurarsi che il saldo connettore tipo di confezione, la polarità e impianto elettrico corrisponde al multi-adattatore collegato al caricabatterie.</w:t>
      </w:r>
      <w:r w:rsidRPr="006C3661">
        <w:rPr>
          <w:rFonts w:ascii="Arial" w:eastAsia="Times New Roman" w:hAnsi="Arial" w:cs="Arial"/>
          <w:color w:val="333333"/>
          <w:sz w:val="18"/>
          <w:szCs w:val="18"/>
          <w:lang w:eastAsia="it-IT"/>
        </w:rPr>
        <w:br/>
        <w:t>* Controllare attentamente connettore del pacco, dal cablaggio equilibrio e Multi-Adapter per danni, usura, ecc Se OK, allora:</w:t>
      </w:r>
      <w:r w:rsidRPr="006C3661">
        <w:rPr>
          <w:rFonts w:ascii="Arial" w:eastAsia="Times New Roman" w:hAnsi="Arial" w:cs="Arial"/>
          <w:color w:val="333333"/>
          <w:sz w:val="18"/>
          <w:szCs w:val="18"/>
          <w:lang w:eastAsia="it-IT"/>
        </w:rPr>
        <w:br/>
        <w:t>* Spray tutti i connettori (compreso quello in carica) con spray di contatto de-ossido, quindi inserire, rimuovere i connettori più volte, poi spruzzare l'ultima volta e ri-connessione.</w:t>
      </w:r>
      <w:r w:rsidRPr="006C3661">
        <w:rPr>
          <w:rFonts w:ascii="Arial" w:eastAsia="Times New Roman" w:hAnsi="Arial" w:cs="Arial"/>
          <w:color w:val="333333"/>
          <w:sz w:val="18"/>
          <w:szCs w:val="18"/>
          <w:lang w:eastAsia="it-IT"/>
        </w:rPr>
        <w:br/>
        <w:t>* Utilizzare un solido CC PS o completamente carica batteria da auto per l'alimentazione in ingresso (alimentazione povera causare molti problemi ...)</w:t>
      </w:r>
      <w:r w:rsidRPr="006C3661">
        <w:rPr>
          <w:rFonts w:ascii="Arial" w:eastAsia="Times New Roman" w:hAnsi="Arial" w:cs="Arial"/>
          <w:color w:val="333333"/>
          <w:sz w:val="18"/>
          <w:szCs w:val="18"/>
          <w:lang w:eastAsia="it-IT"/>
        </w:rPr>
        <w:br/>
      </w:r>
      <w:r w:rsidRPr="006C3661">
        <w:rPr>
          <w:rFonts w:ascii="Arial" w:eastAsia="Times New Roman" w:hAnsi="Arial" w:cs="Arial"/>
          <w:color w:val="333333"/>
          <w:sz w:val="18"/>
          <w:szCs w:val="18"/>
          <w:lang w:eastAsia="it-IT"/>
        </w:rPr>
        <w:lastRenderedPageBreak/>
        <w:t>* Caricabatterie test usando una batteria al litio noto per essere in buone condizioni.</w:t>
      </w:r>
      <w:r w:rsidRPr="006C3661">
        <w:rPr>
          <w:rFonts w:ascii="Arial" w:eastAsia="Times New Roman" w:hAnsi="Arial" w:cs="Arial"/>
          <w:color w:val="333333"/>
          <w:sz w:val="18"/>
          <w:szCs w:val="18"/>
          <w:lang w:eastAsia="it-IT"/>
        </w:rPr>
        <w:br/>
        <w:t>* Provare a una batteria di marca diversa (preferibilmente con connettore diverso equilibrio e multi-adattatore tipo)</w:t>
      </w:r>
      <w:r w:rsidRPr="006C3661">
        <w:rPr>
          <w:rFonts w:ascii="Arial" w:eastAsia="Times New Roman" w:hAnsi="Arial" w:cs="Arial"/>
          <w:color w:val="333333"/>
          <w:sz w:val="18"/>
          <w:szCs w:val="18"/>
          <w:lang w:eastAsia="it-IT"/>
        </w:rPr>
        <w:br/>
        <w:t>8) Il mio LCD non si accende, o le luci, ma nessun carattere sono visibili. Nella maggior parte dei casi questo accade quando un caricatore è caduto, o ha subito alcuni forti vibrazioni. Il cavo a nastro tra l'unità LCD e caricabatterie può essere sciolto. Hanno il rivenditore aperto il caricabatterie e ri-posto il cavo a nastro.</w:t>
      </w:r>
      <w:r w:rsidRPr="006C3661">
        <w:rPr>
          <w:rFonts w:ascii="Arial" w:eastAsia="Times New Roman" w:hAnsi="Arial" w:cs="Arial"/>
          <w:color w:val="333333"/>
          <w:sz w:val="18"/>
          <w:szCs w:val="18"/>
          <w:lang w:eastAsia="it-IT"/>
        </w:rPr>
        <w:br/>
        <w:t>Godetevi il Potere!</w:t>
      </w:r>
      <w:r w:rsidRPr="006C3661">
        <w:rPr>
          <w:rFonts w:ascii="Arial" w:eastAsia="Times New Roman" w:hAnsi="Arial" w:cs="Arial"/>
          <w:color w:val="333333"/>
          <w:sz w:val="18"/>
          <w:szCs w:val="18"/>
          <w:lang w:eastAsia="it-IT"/>
        </w:rPr>
        <w:br/>
        <w:t>Il Team di Hyperion</w:t>
      </w:r>
      <w:r w:rsidRPr="006C3661">
        <w:rPr>
          <w:rFonts w:ascii="Arial" w:eastAsia="Times New Roman" w:hAnsi="Arial" w:cs="Arial"/>
          <w:color w:val="333333"/>
          <w:sz w:val="18"/>
          <w:szCs w:val="18"/>
          <w:lang w:eastAsia="it-IT"/>
        </w:rPr>
        <w:br/>
        <w:t>GARANZIA</w:t>
      </w:r>
      <w:r w:rsidRPr="006C3661">
        <w:rPr>
          <w:rFonts w:ascii="Arial" w:eastAsia="Times New Roman" w:hAnsi="Arial" w:cs="Arial"/>
          <w:color w:val="333333"/>
          <w:sz w:val="18"/>
          <w:szCs w:val="18"/>
          <w:lang w:eastAsia="it-IT"/>
        </w:rPr>
        <w:br/>
        <w:t>Caricabatterie HYPERION sono garantiti esenti da difetti di materiali e manodopera per un periodo di un anno solare dalla data di acquisto. Il tuo rivenditore è il vostro primo punto di contatto per le questioni di garanzia. I costi di spedizione sono a carico dell'utente in tutti i casi. È necessario presentare una copia della ricevuta originale con il caricabatterie, e la descrizione completa del problema deve anche essere incluso nel pacchetto di ritorno.</w:t>
      </w:r>
      <w:r w:rsidRPr="006C3661">
        <w:rPr>
          <w:rFonts w:ascii="Arial" w:eastAsia="Times New Roman" w:hAnsi="Arial" w:cs="Arial"/>
          <w:color w:val="333333"/>
          <w:sz w:val="18"/>
          <w:szCs w:val="18"/>
          <w:lang w:eastAsia="it-IT"/>
        </w:rPr>
        <w:br/>
        <w:t>Danni dovuti a urti (caduta a terra, ecc), a causa di errori di connessione non autorizzati configurazioni di carica, l'alimentazione inadeguata [caricatore delle batterie per autoveicoli, ecc!], Acqua, umidità e l'umidità sono specificatamente NON coperti da garanzia. E 'bene controllare attentamente i caricabatterie e consultare il fornitore prima di fare un ritorno, problemi di configurazione, cablaggi, batterie o alimentazione sono molto più comuni di difetti nel caricatore. IMPORTANTE! Se TVC (Funzione tensione del terminale di controllo) impostando maggiore di 0 mV è usato in qualsiasi momento per LIPO / VITA, NESSUNA GARANZIA sarà disponibile, né OGNI RESPONSABILITA 'per danni, perdite o LESIONI.</w:t>
      </w:r>
    </w:p>
    <w:p w:rsidR="009B360B" w:rsidRDefault="009B360B"/>
    <w:sectPr w:rsidR="009B360B" w:rsidSect="009B3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6C3661"/>
    <w:rsid w:val="002005C6"/>
    <w:rsid w:val="002F390E"/>
    <w:rsid w:val="006C3661"/>
    <w:rsid w:val="009B360B"/>
    <w:rsid w:val="00D86E9D"/>
    <w:rsid w:val="00DA0E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36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671737">
      <w:bodyDiv w:val="1"/>
      <w:marLeft w:val="0"/>
      <w:marRight w:val="0"/>
      <w:marTop w:val="0"/>
      <w:marBottom w:val="0"/>
      <w:divBdr>
        <w:top w:val="none" w:sz="0" w:space="0" w:color="auto"/>
        <w:left w:val="none" w:sz="0" w:space="0" w:color="auto"/>
        <w:bottom w:val="none" w:sz="0" w:space="0" w:color="auto"/>
        <w:right w:val="none" w:sz="0" w:space="0" w:color="auto"/>
      </w:divBdr>
      <w:divsChild>
        <w:div w:id="2073577142">
          <w:marLeft w:val="0"/>
          <w:marRight w:val="0"/>
          <w:marTop w:val="0"/>
          <w:marBottom w:val="0"/>
          <w:divBdr>
            <w:top w:val="none" w:sz="0" w:space="0" w:color="auto"/>
            <w:left w:val="none" w:sz="0" w:space="0" w:color="auto"/>
            <w:bottom w:val="none" w:sz="0" w:space="0" w:color="auto"/>
            <w:right w:val="none" w:sz="0" w:space="0" w:color="auto"/>
          </w:divBdr>
          <w:divsChild>
            <w:div w:id="1785535903">
              <w:marLeft w:val="0"/>
              <w:marRight w:val="0"/>
              <w:marTop w:val="0"/>
              <w:marBottom w:val="0"/>
              <w:divBdr>
                <w:top w:val="none" w:sz="0" w:space="0" w:color="auto"/>
                <w:left w:val="none" w:sz="0" w:space="0" w:color="auto"/>
                <w:bottom w:val="none" w:sz="0" w:space="0" w:color="auto"/>
                <w:right w:val="none" w:sz="0" w:space="0" w:color="auto"/>
              </w:divBdr>
              <w:divsChild>
                <w:div w:id="1250967843">
                  <w:marLeft w:val="0"/>
                  <w:marRight w:val="0"/>
                  <w:marTop w:val="0"/>
                  <w:marBottom w:val="0"/>
                  <w:divBdr>
                    <w:top w:val="none" w:sz="0" w:space="0" w:color="auto"/>
                    <w:left w:val="none" w:sz="0" w:space="0" w:color="auto"/>
                    <w:bottom w:val="none" w:sz="0" w:space="0" w:color="auto"/>
                    <w:right w:val="none" w:sz="0" w:space="0" w:color="auto"/>
                  </w:divBdr>
                  <w:divsChild>
                    <w:div w:id="2114209228">
                      <w:marLeft w:val="0"/>
                      <w:marRight w:val="0"/>
                      <w:marTop w:val="0"/>
                      <w:marBottom w:val="0"/>
                      <w:divBdr>
                        <w:top w:val="none" w:sz="0" w:space="0" w:color="auto"/>
                        <w:left w:val="none" w:sz="0" w:space="0" w:color="auto"/>
                        <w:bottom w:val="none" w:sz="0" w:space="0" w:color="auto"/>
                        <w:right w:val="none" w:sz="0" w:space="0" w:color="auto"/>
                      </w:divBdr>
                      <w:divsChild>
                        <w:div w:id="344870480">
                          <w:marLeft w:val="0"/>
                          <w:marRight w:val="0"/>
                          <w:marTop w:val="0"/>
                          <w:marBottom w:val="0"/>
                          <w:divBdr>
                            <w:top w:val="none" w:sz="0" w:space="0" w:color="auto"/>
                            <w:left w:val="none" w:sz="0" w:space="0" w:color="auto"/>
                            <w:bottom w:val="none" w:sz="0" w:space="0" w:color="auto"/>
                            <w:right w:val="none" w:sz="0" w:space="0" w:color="auto"/>
                          </w:divBdr>
                          <w:divsChild>
                            <w:div w:id="559172137">
                              <w:marLeft w:val="0"/>
                              <w:marRight w:val="0"/>
                              <w:marTop w:val="0"/>
                              <w:marBottom w:val="0"/>
                              <w:divBdr>
                                <w:top w:val="none" w:sz="0" w:space="0" w:color="auto"/>
                                <w:left w:val="none" w:sz="0" w:space="0" w:color="auto"/>
                                <w:bottom w:val="none" w:sz="0" w:space="0" w:color="auto"/>
                                <w:right w:val="none" w:sz="0" w:space="0" w:color="auto"/>
                              </w:divBdr>
                              <w:divsChild>
                                <w:div w:id="934288333">
                                  <w:marLeft w:val="0"/>
                                  <w:marRight w:val="0"/>
                                  <w:marTop w:val="0"/>
                                  <w:marBottom w:val="0"/>
                                  <w:divBdr>
                                    <w:top w:val="single" w:sz="4" w:space="0" w:color="F5F5F5"/>
                                    <w:left w:val="single" w:sz="4" w:space="0" w:color="F5F5F5"/>
                                    <w:bottom w:val="single" w:sz="4" w:space="0" w:color="F5F5F5"/>
                                    <w:right w:val="single" w:sz="4" w:space="0" w:color="F5F5F5"/>
                                  </w:divBdr>
                                  <w:divsChild>
                                    <w:div w:id="95297603">
                                      <w:marLeft w:val="0"/>
                                      <w:marRight w:val="0"/>
                                      <w:marTop w:val="0"/>
                                      <w:marBottom w:val="0"/>
                                      <w:divBdr>
                                        <w:top w:val="none" w:sz="0" w:space="0" w:color="auto"/>
                                        <w:left w:val="none" w:sz="0" w:space="0" w:color="auto"/>
                                        <w:bottom w:val="none" w:sz="0" w:space="0" w:color="auto"/>
                                        <w:right w:val="none" w:sz="0" w:space="0" w:color="auto"/>
                                      </w:divBdr>
                                      <w:divsChild>
                                        <w:div w:id="1026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7149</Words>
  <Characters>40752</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tiani enzo</dc:creator>
  <cp:lastModifiedBy>tiani enzo</cp:lastModifiedBy>
  <cp:revision>4</cp:revision>
  <dcterms:created xsi:type="dcterms:W3CDTF">2011-10-21T20:37:00Z</dcterms:created>
  <dcterms:modified xsi:type="dcterms:W3CDTF">2011-10-21T21:31:00Z</dcterms:modified>
</cp:coreProperties>
</file>